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33BB" w:rsidRPr="00FD33BB" w:rsidRDefault="00FD33BB" w:rsidP="00FD33BB">
      <w:pPr>
        <w:jc w:val="right"/>
        <w:rPr>
          <w:rFonts w:ascii="Arial" w:hAnsi="Arial" w:cs="Arial"/>
          <w:sz w:val="22"/>
          <w:szCs w:val="22"/>
        </w:rPr>
      </w:pPr>
      <w:r w:rsidRPr="00FD33BB">
        <w:rPr>
          <w:rFonts w:ascii="Arial" w:hAnsi="Arial" w:cs="Arial"/>
          <w:sz w:val="22"/>
          <w:szCs w:val="22"/>
        </w:rPr>
        <w:t>Wrocław, 27.03.2023 r.</w:t>
      </w:r>
    </w:p>
    <w:p w:rsidR="00FD33BB" w:rsidRPr="00FD33BB" w:rsidRDefault="00FD33BB" w:rsidP="00FD33BB">
      <w:pPr>
        <w:rPr>
          <w:rFonts w:ascii="Arial" w:hAnsi="Arial" w:cs="Arial"/>
          <w:b/>
          <w:bCs/>
          <w:sz w:val="22"/>
          <w:szCs w:val="22"/>
        </w:rPr>
      </w:pPr>
    </w:p>
    <w:p w:rsidR="00FD33BB" w:rsidRPr="00665945" w:rsidRDefault="00FD33BB" w:rsidP="00665945">
      <w:pPr>
        <w:spacing w:before="120"/>
        <w:jc w:val="center"/>
        <w:rPr>
          <w:rFonts w:ascii="Arial" w:hAnsi="Arial" w:cs="Arial"/>
          <w:b/>
          <w:bCs/>
        </w:rPr>
      </w:pPr>
      <w:r w:rsidRPr="00665945">
        <w:rPr>
          <w:rFonts w:ascii="Arial" w:hAnsi="Arial" w:cs="Arial"/>
          <w:b/>
          <w:bCs/>
        </w:rPr>
        <w:t>Zielona rewolucja – jak zmienia się sposób pozyskiwania energii w Polsce?</w:t>
      </w:r>
    </w:p>
    <w:p w:rsidR="00FD33BB" w:rsidRPr="00665945" w:rsidRDefault="00FD33BB" w:rsidP="00FD33BB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665945">
        <w:rPr>
          <w:rFonts w:ascii="Arial" w:hAnsi="Arial" w:cs="Arial"/>
          <w:b/>
          <w:bCs/>
          <w:sz w:val="22"/>
          <w:szCs w:val="22"/>
        </w:rPr>
        <w:t xml:space="preserve">Ciągły, dynamiczny rozwój gospodarczy, przemysłowy i technologiczny skutkuje rosnącym zapotrzebowaniem na energię elektryczną. Szacuje się, że światowe zużycie energii w kolejnych 30 latach wzrośnie nawet o 50% (Rządowa Agencja Stanów Zjednoczonych, EIA). Obserwowane od dziesięcioleci postępujące zmiany klimatyczne i środowiskowe wymusiły ograniczanie pozyskiwania energii ze źródeł kopalnych i zmotywowały do poszukiwania alternatywnych, ekologicznych źródeł energii.  Odpowiedzią na to stały się odnawialne źródła energii (OZE), a ich udział w ogólnej produkcji energii stale rośnie. </w:t>
      </w:r>
    </w:p>
    <w:p w:rsidR="00FD33BB" w:rsidRPr="00FD33BB" w:rsidRDefault="00FD33BB" w:rsidP="00FD33BB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FD33BB">
        <w:rPr>
          <w:rFonts w:ascii="Arial" w:hAnsi="Arial" w:cs="Arial"/>
          <w:b/>
          <w:bCs/>
          <w:sz w:val="22"/>
          <w:szCs w:val="22"/>
        </w:rPr>
        <w:t>Rozwój energii odnawialnej w Polsce</w:t>
      </w:r>
    </w:p>
    <w:p w:rsidR="00FD33BB" w:rsidRPr="00FD33BB" w:rsidRDefault="00FD33BB" w:rsidP="00FD33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D33BB">
        <w:rPr>
          <w:rFonts w:ascii="Arial" w:hAnsi="Arial" w:cs="Arial"/>
          <w:sz w:val="22"/>
          <w:szCs w:val="22"/>
        </w:rPr>
        <w:t>Odnawialne źródła energii to przede wszystkim Słońce, woda płynąca, woda geotermalna, wiatr, ale również biopaliwa stałe, biogazy, biopaliw ciekłych, a także ciepło otoczenia pozyskiwane za pomocą pomp ciepła.</w:t>
      </w:r>
    </w:p>
    <w:p w:rsidR="00FD33BB" w:rsidRPr="00FD33BB" w:rsidRDefault="00FD33BB" w:rsidP="00FD33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D33BB">
        <w:rPr>
          <w:rFonts w:ascii="Arial" w:hAnsi="Arial" w:cs="Arial"/>
          <w:sz w:val="22"/>
          <w:szCs w:val="22"/>
        </w:rPr>
        <w:t>Zgodnie z dyrektywą Parlamentu Europejskiego i Rady Europy z 23 kwietnia 2009 r. w sprawie promowania OZE, państwa członkowskie były zobowiązane zapewnić do 2020 r. określony udział energii odnawialnej w całkowitym końcowym zużyciu energii. Dla Polski cel ten ustalono na poziomie 15%.</w:t>
      </w:r>
    </w:p>
    <w:p w:rsidR="00FD33BB" w:rsidRPr="00FD33BB" w:rsidRDefault="00FD33BB" w:rsidP="00FD33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D33BB">
        <w:rPr>
          <w:rFonts w:ascii="Arial" w:hAnsi="Arial" w:cs="Arial"/>
          <w:sz w:val="22"/>
          <w:szCs w:val="22"/>
        </w:rPr>
        <w:t xml:space="preserve">W początkowej fazie realizacja tego celu w Polsce przebiegała powoli i mało ofensywnie. Pierwszy znaczący wzrost udziału energii z OZE, moment przełomowy, odnotowano w 2018 r. Na koniec 2020 r., jak wskazują dane z GUS, Polsce udało się osiągnąć poziom 16,3% udziału energii z OZE realizując tym samym postawiony cel. Trend rozwoju zostaje utrzymany, a pozyskiwanie energii z OZE stale rośnie. W styczniu 2023 r. łączny udział energii z OZE w produkcji energii elektrycznej w Polsce wynosił 19.07%. </w:t>
      </w:r>
    </w:p>
    <w:p w:rsidR="00FD33BB" w:rsidRPr="00FD33BB" w:rsidRDefault="00FD33BB" w:rsidP="00FD33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D33BB">
        <w:rPr>
          <w:rFonts w:ascii="Arial" w:hAnsi="Arial" w:cs="Arial"/>
          <w:sz w:val="22"/>
          <w:szCs w:val="22"/>
        </w:rPr>
        <w:t xml:space="preserve">Najważniejszymi źródłami energii odnawialnej w naszym kraju są elektrownie wiatrowe – udział na poziomie 15,44% oraz elektrownie wodne – udział na poziomie 2,27% ogólnej produkcji krajowej. Pozostałe źródła energii odnawialnej, przede wszystkim </w:t>
      </w:r>
      <w:proofErr w:type="spellStart"/>
      <w:r w:rsidRPr="00FD33BB">
        <w:rPr>
          <w:rFonts w:ascii="Arial" w:hAnsi="Arial" w:cs="Arial"/>
          <w:sz w:val="22"/>
          <w:szCs w:val="22"/>
        </w:rPr>
        <w:t>fotowoltaika</w:t>
      </w:r>
      <w:proofErr w:type="spellEnd"/>
      <w:r w:rsidRPr="00FD33BB">
        <w:rPr>
          <w:rFonts w:ascii="Arial" w:hAnsi="Arial" w:cs="Arial"/>
          <w:sz w:val="22"/>
          <w:szCs w:val="22"/>
        </w:rPr>
        <w:t xml:space="preserve"> wraz z energią geotermalną stanowiły 1,36% krajowej produkcji energii.</w:t>
      </w:r>
    </w:p>
    <w:p w:rsidR="00FD33BB" w:rsidRPr="00FD33BB" w:rsidRDefault="00FD33BB" w:rsidP="00FD33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D33BB">
        <w:rPr>
          <w:rFonts w:ascii="Arial" w:hAnsi="Arial" w:cs="Arial"/>
          <w:sz w:val="22"/>
          <w:szCs w:val="22"/>
        </w:rPr>
        <w:t>W Polsce zdecydowanym liderem w produkcji energii z OZE jest województwo zachodniopomorskie. Udział tak pozyskanej energii w roku 2020, wg danych GUS, wynosił 58,46%. Jeszcze bardziej zauważalny, wręcz rekordowy, był udział energii z OZE w ogólnym zużyciu energii elektrycznej – aż 82,16%. Jednocześnie skrajnie niskie wskaźniki produkcji energii z OZE oraz zużycia energii z OZE, na poziomie od 5,42% do 6,79%, odnotowuje się kolejno w województwach małopolskim, śląskim, dolnośląskim i mazowieckim. Te dane pokazują ogromną dysproporcję między poszczególnymi województwami i jednocześnie wskazują jasno potencjalne kierunki ekspansji.</w:t>
      </w:r>
    </w:p>
    <w:p w:rsidR="00FD33BB" w:rsidRPr="00FD33BB" w:rsidRDefault="00FD33BB" w:rsidP="00FD33BB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FD33BB">
        <w:rPr>
          <w:rFonts w:ascii="Arial" w:hAnsi="Arial" w:cs="Arial"/>
          <w:b/>
          <w:bCs/>
          <w:sz w:val="22"/>
          <w:szCs w:val="22"/>
        </w:rPr>
        <w:t>Źródła energii w regionie Dolnego Śląska</w:t>
      </w:r>
    </w:p>
    <w:p w:rsidR="00FD33BB" w:rsidRPr="00FD33BB" w:rsidRDefault="00FD33BB" w:rsidP="00FD33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D33BB">
        <w:rPr>
          <w:rFonts w:ascii="Arial" w:hAnsi="Arial" w:cs="Arial"/>
          <w:sz w:val="22"/>
          <w:szCs w:val="22"/>
        </w:rPr>
        <w:t xml:space="preserve">Województwo dolnośląskie jest jednym z najbardziej uprzemysłowionych regionów w Polsce. Najszybciej rozwijające się sektory gospodarki to motoryzacja, elektrotechnika, elektromechanika, tworzywa sztuczne oraz produkcja wyrobów z metali. Z danych zebranych przez Krajową Agencję Poszanowania Energii, w ramach prac nad „Strategią Energetyczną Dolnego Śląska – kierunkami wsparcia sektora energetycznego”, wynika, że w 2019 r. około 91% energii produkowanej w województwie pochodziło ze źródeł konwencjonalnych, głównie z elektrociepłowni węglowych. Udział energii ze źródeł niekonwencjonalnych w całkowitej produkcji energii elektrycznej wynosił zaledwie 9%. W 2020 r. Urząd Marszałkowski Dolnego Śląska podjął się opracowania strategii dla rozwoju energetyki w regionie. Dokument, przyjęty przez Zarząd Województwa Dolnośląskiego Uchwałą nr 2184/VI/20 z dnia 9 czerwca 2020 r. zakłada osiągnięcie neutralności klimatycznej do 2050 r. Głównym celem projektu jest </w:t>
      </w:r>
      <w:r w:rsidRPr="00FD33BB">
        <w:rPr>
          <w:rFonts w:ascii="Arial" w:hAnsi="Arial" w:cs="Arial"/>
          <w:sz w:val="22"/>
          <w:szCs w:val="22"/>
        </w:rPr>
        <w:lastRenderedPageBreak/>
        <w:t>wypracowanie równowagi pomiędzy emisją gazów cieplarnianych a ich składowaniem lub pochłanianiem w procesach naturalnych przez zbiorniki wodne, lasy i gleby.</w:t>
      </w:r>
    </w:p>
    <w:p w:rsidR="00FD33BB" w:rsidRPr="00FD33BB" w:rsidRDefault="00FD33BB" w:rsidP="00FD33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D33BB">
        <w:rPr>
          <w:rFonts w:ascii="Arial" w:hAnsi="Arial" w:cs="Arial"/>
          <w:sz w:val="22"/>
          <w:szCs w:val="22"/>
        </w:rPr>
        <w:t xml:space="preserve">Działalność firmy z sektora OZE, VSB Energie Odnawialne Polska, w istotny sposób wpisuje się w strategię przyjętą przez Zarząd Województwa Dolnośląskiego. W 2013 r. firma uruchomiła na Dolnym Śląsku jeden ze swoich największych projektów – farmę wiatrową w Taczalinie.  VSB dostrzegając potrzeby regionu, rozwija swoje kolejne projekty i planuje postawić kolejne turbiny w województwie dolnośląskim. Rozpoczęcie kolejnej budowy w południowo-zachodniej części kraju, w pobliżu granicy z Czechami, planowane jest na początek 2024 r. </w:t>
      </w:r>
    </w:p>
    <w:p w:rsidR="00FD33BB" w:rsidRPr="00FD33BB" w:rsidRDefault="00FD33BB" w:rsidP="00FD33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D33BB">
        <w:rPr>
          <w:rFonts w:ascii="Arial" w:hAnsi="Arial" w:cs="Arial"/>
          <w:sz w:val="22"/>
          <w:szCs w:val="22"/>
        </w:rPr>
        <w:t>Firma rozwija swoje projekty również w innych województwach. W województwie wielkopolskim firma zbudowała liczący 13 turbin Park Wiatrowy Baranów-Rychtal, który uruchomiony zostanie w najbliższych miesiącach.</w:t>
      </w:r>
    </w:p>
    <w:p w:rsidR="00FD33BB" w:rsidRPr="00FD33BB" w:rsidRDefault="00FD33BB" w:rsidP="00FD33BB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FD33BB">
        <w:rPr>
          <w:rFonts w:ascii="Arial" w:hAnsi="Arial" w:cs="Arial"/>
          <w:b/>
          <w:bCs/>
          <w:sz w:val="22"/>
          <w:szCs w:val="22"/>
        </w:rPr>
        <w:t>Park Wiatrowy Taczalin</w:t>
      </w:r>
    </w:p>
    <w:p w:rsidR="00FD33BB" w:rsidRPr="00FD33BB" w:rsidRDefault="00FD33BB" w:rsidP="00FD33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D33BB">
        <w:rPr>
          <w:rFonts w:ascii="Arial" w:hAnsi="Arial" w:cs="Arial"/>
          <w:sz w:val="22"/>
          <w:szCs w:val="22"/>
        </w:rPr>
        <w:t>Elektrownie Wiatrowe w Taczalinie, wspierają lokalny przemysł – od 2019 r. dostarczają zieloną energię do fabryki produkującej silniki samochodowe w Jaworze. Dzięki przyłączeniu koncernu Mercedes-Benz Manufacturing Poland do lokalnej sieci dystrybucyjnej możliwe było uzyskanie ekologicznej produkcji bez emisji CO2.</w:t>
      </w:r>
    </w:p>
    <w:p w:rsidR="00FD33BB" w:rsidRPr="00FD33BB" w:rsidRDefault="00FD33BB" w:rsidP="00FD33B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D33BB">
        <w:rPr>
          <w:rFonts w:ascii="Arial" w:hAnsi="Arial" w:cs="Arial"/>
          <w:sz w:val="22"/>
          <w:szCs w:val="22"/>
        </w:rPr>
        <w:t xml:space="preserve">– </w:t>
      </w:r>
      <w:r w:rsidRPr="00FD33BB">
        <w:rPr>
          <w:rFonts w:ascii="Arial" w:hAnsi="Arial" w:cs="Arial"/>
          <w:i/>
          <w:iCs/>
          <w:sz w:val="22"/>
          <w:szCs w:val="22"/>
        </w:rPr>
        <w:t>W 2018 roku zawarliśmy długoterminową umowę z firmą motoryzacyjną Mercedes-Benz funkcjonującą w województwie dolnośląskim. Park Wiatrowy Taczalin zaopatruje w całości w ekologiczną energię elektryczną pochodzącą ze źródeł odnawialnych zakład budowy silników. Jest to pierwsza tego rodzaju umowa zawarta między przedstawicielem sektora przemysłowego a branżą elektrowni wiatrowych. VSB Energie Odnawialne Polska wybudowała Park Wiatrowy Taczalin bezpośrednio przy autostrady A4. Łącznie 22 turbiny dostarczają ekologiczny prąd do nawet 25 000 domostw</w:t>
      </w:r>
      <w:r w:rsidRPr="00FD33BB">
        <w:rPr>
          <w:rFonts w:ascii="Arial" w:hAnsi="Arial" w:cs="Arial"/>
          <w:sz w:val="22"/>
          <w:szCs w:val="22"/>
        </w:rPr>
        <w:t xml:space="preserve"> – </w:t>
      </w:r>
      <w:r w:rsidRPr="00FD33BB">
        <w:rPr>
          <w:rFonts w:ascii="Arial" w:hAnsi="Arial" w:cs="Arial"/>
          <w:b/>
          <w:bCs/>
          <w:sz w:val="22"/>
          <w:szCs w:val="22"/>
        </w:rPr>
        <w:t>informuje Hubert Kowalski, Prezes Zarządu VSB Energie Odnawialne Polska</w:t>
      </w:r>
      <w:r w:rsidRPr="00FD33BB">
        <w:rPr>
          <w:rFonts w:ascii="Arial" w:hAnsi="Arial" w:cs="Arial"/>
          <w:sz w:val="22"/>
          <w:szCs w:val="22"/>
        </w:rPr>
        <w:t>.</w:t>
      </w:r>
    </w:p>
    <w:p w:rsidR="00FD33BB" w:rsidRDefault="00FD33BB" w:rsidP="00FD33BB">
      <w:pPr>
        <w:rPr>
          <w:rFonts w:ascii="Arial" w:hAnsi="Arial" w:cs="Arial"/>
          <w:sz w:val="22"/>
          <w:szCs w:val="22"/>
          <w:lang w:val="en-AU"/>
        </w:rPr>
      </w:pPr>
    </w:p>
    <w:p w:rsidR="00FD33BB" w:rsidRPr="00FD33BB" w:rsidRDefault="00FD33BB" w:rsidP="00FD33BB">
      <w:pPr>
        <w:rPr>
          <w:rFonts w:ascii="Arial" w:hAnsi="Arial" w:cs="Arial"/>
          <w:sz w:val="20"/>
          <w:szCs w:val="20"/>
          <w:lang w:val="en-AU"/>
        </w:rPr>
      </w:pPr>
      <w:proofErr w:type="spellStart"/>
      <w:r w:rsidRPr="00FD33BB">
        <w:rPr>
          <w:rFonts w:ascii="Arial" w:hAnsi="Arial" w:cs="Arial"/>
          <w:sz w:val="20"/>
          <w:szCs w:val="20"/>
          <w:lang w:val="en-AU"/>
        </w:rPr>
        <w:t>Źródła</w:t>
      </w:r>
      <w:proofErr w:type="spellEnd"/>
      <w:r w:rsidRPr="00FD33BB">
        <w:rPr>
          <w:rFonts w:ascii="Arial" w:hAnsi="Arial" w:cs="Arial"/>
          <w:sz w:val="20"/>
          <w:szCs w:val="20"/>
          <w:lang w:val="en-AU"/>
        </w:rPr>
        <w:t>:</w:t>
      </w:r>
    </w:p>
    <w:p w:rsidR="00FD33BB" w:rsidRPr="00FD33BB" w:rsidRDefault="00FD33BB" w:rsidP="00FD33BB">
      <w:pPr>
        <w:rPr>
          <w:rFonts w:ascii="Arial" w:hAnsi="Arial" w:cs="Arial"/>
          <w:sz w:val="20"/>
          <w:szCs w:val="20"/>
          <w:lang w:val="en-AU"/>
        </w:rPr>
      </w:pPr>
      <w:r w:rsidRPr="00FD33BB">
        <w:rPr>
          <w:rFonts w:ascii="Arial" w:hAnsi="Arial" w:cs="Arial"/>
          <w:sz w:val="20"/>
          <w:szCs w:val="20"/>
          <w:lang w:val="en-AU"/>
        </w:rPr>
        <w:t>„EIA projects nearly 50% increase in world energy usage by 2050, led by growth in Asia”, www.eia.gov (</w:t>
      </w:r>
      <w:proofErr w:type="spellStart"/>
      <w:r w:rsidRPr="00FD33BB">
        <w:rPr>
          <w:rFonts w:ascii="Arial" w:hAnsi="Arial" w:cs="Arial"/>
          <w:sz w:val="20"/>
          <w:szCs w:val="20"/>
          <w:lang w:val="en-AU"/>
        </w:rPr>
        <w:t>dostęp</w:t>
      </w:r>
      <w:proofErr w:type="spellEnd"/>
      <w:r w:rsidRPr="00FD33BB">
        <w:rPr>
          <w:rFonts w:ascii="Arial" w:hAnsi="Arial" w:cs="Arial"/>
          <w:sz w:val="20"/>
          <w:szCs w:val="20"/>
          <w:lang w:val="en-AU"/>
        </w:rPr>
        <w:t>: 13.03.2023).</w:t>
      </w:r>
    </w:p>
    <w:p w:rsidR="00FD33BB" w:rsidRPr="00FD33BB" w:rsidRDefault="00FD33BB" w:rsidP="00FD33BB">
      <w:pPr>
        <w:rPr>
          <w:rFonts w:ascii="Arial" w:hAnsi="Arial" w:cs="Arial"/>
          <w:sz w:val="20"/>
          <w:szCs w:val="20"/>
        </w:rPr>
      </w:pPr>
      <w:r w:rsidRPr="00FD33BB">
        <w:rPr>
          <w:rFonts w:ascii="Arial" w:hAnsi="Arial" w:cs="Arial"/>
          <w:sz w:val="20"/>
          <w:szCs w:val="20"/>
        </w:rPr>
        <w:t xml:space="preserve">„Energia ze źródeł odnawialnych w 2020 r.”, www.stat.gov.pl (dostęp: 13.03.2023). </w:t>
      </w:r>
    </w:p>
    <w:p w:rsidR="00FD33BB" w:rsidRPr="00FD33BB" w:rsidRDefault="00FD33BB" w:rsidP="00FD33BB">
      <w:pPr>
        <w:rPr>
          <w:rFonts w:ascii="Arial" w:hAnsi="Arial" w:cs="Arial"/>
          <w:sz w:val="20"/>
          <w:szCs w:val="20"/>
        </w:rPr>
      </w:pPr>
      <w:r w:rsidRPr="00FD33BB">
        <w:rPr>
          <w:rFonts w:ascii="Arial" w:hAnsi="Arial" w:cs="Arial"/>
          <w:sz w:val="20"/>
          <w:szCs w:val="20"/>
        </w:rPr>
        <w:t>„Struktura produkcji elektrycznej”, www.rynekelektryczny.pl (dostęp: 13.03.2023).</w:t>
      </w:r>
    </w:p>
    <w:p w:rsidR="00FD33BB" w:rsidRPr="00FD33BB" w:rsidRDefault="00FD33BB" w:rsidP="00FD33BB">
      <w:pPr>
        <w:rPr>
          <w:rFonts w:ascii="Arial" w:hAnsi="Arial" w:cs="Arial"/>
          <w:sz w:val="20"/>
          <w:szCs w:val="20"/>
        </w:rPr>
      </w:pPr>
      <w:r w:rsidRPr="00FD33BB">
        <w:rPr>
          <w:rFonts w:ascii="Arial" w:hAnsi="Arial" w:cs="Arial"/>
          <w:sz w:val="20"/>
          <w:szCs w:val="20"/>
        </w:rPr>
        <w:t>„Odnawialne źródła energii”, www.eregion.wzp.pl (dostęp: 13.03.2023).</w:t>
      </w:r>
    </w:p>
    <w:p w:rsidR="00FD33BB" w:rsidRPr="00FD33BB" w:rsidRDefault="00FD33BB" w:rsidP="00FD33BB">
      <w:pPr>
        <w:rPr>
          <w:rFonts w:ascii="Arial" w:hAnsi="Arial" w:cs="Arial"/>
          <w:sz w:val="20"/>
          <w:szCs w:val="20"/>
        </w:rPr>
      </w:pPr>
      <w:r w:rsidRPr="00FD33BB">
        <w:rPr>
          <w:rFonts w:ascii="Arial" w:hAnsi="Arial" w:cs="Arial"/>
          <w:sz w:val="20"/>
          <w:szCs w:val="20"/>
        </w:rPr>
        <w:t>„Analiza produkcji, zużycia oraz zapotrzebowania na energię elektryczną, paliwa gazowe i ciepło” www.irt.wroc.pl (dostęp: 2020)</w:t>
      </w:r>
    </w:p>
    <w:p w:rsidR="00FD33BB" w:rsidRPr="00FD33BB" w:rsidRDefault="00FD33BB" w:rsidP="00FD33BB">
      <w:pPr>
        <w:rPr>
          <w:rFonts w:ascii="Arial" w:hAnsi="Arial" w:cs="Arial"/>
          <w:sz w:val="22"/>
          <w:szCs w:val="22"/>
        </w:rPr>
      </w:pPr>
    </w:p>
    <w:p w:rsidR="00FD33BB" w:rsidRPr="00FD33BB" w:rsidRDefault="00FD33BB" w:rsidP="00FD33BB">
      <w:pPr>
        <w:jc w:val="both"/>
        <w:rPr>
          <w:rFonts w:ascii="Arial" w:hAnsi="Arial" w:cs="Arial"/>
          <w:sz w:val="18"/>
          <w:szCs w:val="18"/>
        </w:rPr>
      </w:pPr>
      <w:r w:rsidRPr="00FD33BB">
        <w:rPr>
          <w:rFonts w:ascii="Arial" w:hAnsi="Arial" w:cs="Arial"/>
          <w:b/>
          <w:bCs/>
          <w:sz w:val="18"/>
          <w:szCs w:val="18"/>
        </w:rPr>
        <w:t>VSB Energie Odnawialne Polska Sp. z o.o.</w:t>
      </w:r>
      <w:r w:rsidRPr="00FD33BB">
        <w:rPr>
          <w:rFonts w:ascii="Arial" w:hAnsi="Arial" w:cs="Arial"/>
          <w:sz w:val="18"/>
          <w:szCs w:val="18"/>
        </w:rPr>
        <w:t xml:space="preserve"> z siedzibą we Wrocławiu jest spółką córką grupy kapitałowej VSB – jednego z wiodących dostawców kompleksowych usług w dziedzinie energii odnawialnej. Od lat angażuje się w projekty związane z OZE, przede wszystkim w sektorze energii wiatrowej i słonecznej. Podstawową działalnością VSB jest realizowanie krajowych i międzynarodowych projektów dla farm wiatrowych i parków fotowoltaicznych, ich operacyjne zarządzanie oraz eksploatacja własnych parków. Dotychczas firma uruchomiła 700 turbin wiatrowych oraz 58 farm fotowoltaicznych, których łączna zainstalowana moc to aż 1100 MW.</w:t>
      </w:r>
    </w:p>
    <w:p w:rsidR="006855E0" w:rsidRPr="00FD33BB" w:rsidRDefault="006855E0" w:rsidP="006855E0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855E0" w:rsidRPr="00FD33BB" w:rsidRDefault="006855E0" w:rsidP="006855E0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FD33BB">
        <w:rPr>
          <w:rFonts w:ascii="Arial" w:hAnsi="Arial" w:cs="Arial"/>
          <w:b/>
          <w:bCs/>
          <w:color w:val="000000"/>
          <w:sz w:val="18"/>
          <w:szCs w:val="18"/>
        </w:rPr>
        <w:t>Kontakt dla mediów:  </w:t>
      </w:r>
    </w:p>
    <w:p w:rsidR="006855E0" w:rsidRPr="00FD33BB" w:rsidRDefault="006855E0" w:rsidP="006855E0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D33BB">
        <w:rPr>
          <w:rFonts w:ascii="Arial" w:hAnsi="Arial" w:cs="Arial"/>
          <w:color w:val="000000" w:themeColor="text1"/>
          <w:sz w:val="18"/>
          <w:szCs w:val="18"/>
        </w:rPr>
        <w:t>Konstancja Cegłowska</w:t>
      </w:r>
    </w:p>
    <w:p w:rsidR="006855E0" w:rsidRPr="00FD33BB" w:rsidRDefault="006855E0" w:rsidP="006855E0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FD33BB">
        <w:rPr>
          <w:rFonts w:ascii="Arial" w:hAnsi="Arial" w:cs="Arial"/>
          <w:color w:val="000000"/>
          <w:sz w:val="18"/>
          <w:szCs w:val="18"/>
          <w:lang w:val="en-US"/>
        </w:rPr>
        <w:t>Account Manager    </w:t>
      </w:r>
    </w:p>
    <w:p w:rsidR="006855E0" w:rsidRPr="00FD33BB" w:rsidRDefault="006855E0" w:rsidP="006855E0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FD33BB">
        <w:rPr>
          <w:rFonts w:ascii="Arial" w:hAnsi="Arial" w:cs="Arial"/>
          <w:color w:val="000000"/>
          <w:sz w:val="18"/>
          <w:szCs w:val="18"/>
          <w:lang w:val="en-US"/>
        </w:rPr>
        <w:t>+48 501 533 899</w:t>
      </w:r>
    </w:p>
    <w:p w:rsidR="006855E0" w:rsidRPr="00FD33BB" w:rsidRDefault="006855E0" w:rsidP="006855E0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FD33BB">
        <w:rPr>
          <w:rFonts w:ascii="Arial" w:hAnsi="Arial" w:cs="Arial"/>
          <w:color w:val="000000" w:themeColor="text1"/>
          <w:sz w:val="18"/>
          <w:szCs w:val="18"/>
          <w:lang w:val="en-US"/>
        </w:rPr>
        <w:t>konstancja.ceglowska@personal-pr.pl</w:t>
      </w:r>
    </w:p>
    <w:p w:rsidR="006855E0" w:rsidRPr="00FD33BB" w:rsidRDefault="006855E0" w:rsidP="006855E0">
      <w:pPr>
        <w:rPr>
          <w:rFonts w:ascii="Arial" w:hAnsi="Arial" w:cs="Arial"/>
          <w:lang w:val="en-US"/>
        </w:rPr>
      </w:pPr>
    </w:p>
    <w:p w:rsidR="0017230D" w:rsidRPr="00FD33BB" w:rsidRDefault="0017230D">
      <w:pPr>
        <w:rPr>
          <w:rFonts w:ascii="Arial" w:hAnsi="Arial" w:cs="Arial"/>
          <w:lang w:val="en-US"/>
        </w:rPr>
      </w:pPr>
    </w:p>
    <w:sectPr w:rsidR="0017230D" w:rsidRPr="00FD33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7EE2" w:rsidRDefault="002D7EE2">
      <w:r>
        <w:separator/>
      </w:r>
    </w:p>
  </w:endnote>
  <w:endnote w:type="continuationSeparator" w:id="0">
    <w:p w:rsidR="002D7EE2" w:rsidRDefault="002D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7EE2" w:rsidRDefault="002D7EE2">
      <w:r>
        <w:separator/>
      </w:r>
    </w:p>
  </w:footnote>
  <w:footnote w:type="continuationSeparator" w:id="0">
    <w:p w:rsidR="002D7EE2" w:rsidRDefault="002D7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5063" w:rsidRDefault="00000000">
    <w:pPr>
      <w:pStyle w:val="Nagwek"/>
    </w:pPr>
    <w:r w:rsidRPr="006D1D4E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57D7D5C" wp14:editId="7A3EFDA6">
          <wp:simplePos x="0" y="0"/>
          <wp:positionH relativeFrom="margin">
            <wp:posOffset>-514719</wp:posOffset>
          </wp:positionH>
          <wp:positionV relativeFrom="margin">
            <wp:posOffset>-516767</wp:posOffset>
          </wp:positionV>
          <wp:extent cx="460375" cy="619125"/>
          <wp:effectExtent l="0" t="0" r="0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37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4667B"/>
    <w:multiLevelType w:val="hybridMultilevel"/>
    <w:tmpl w:val="87EE5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001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E0"/>
    <w:rsid w:val="0017230D"/>
    <w:rsid w:val="002D7EE2"/>
    <w:rsid w:val="003017E2"/>
    <w:rsid w:val="004A72A7"/>
    <w:rsid w:val="00665945"/>
    <w:rsid w:val="006855E0"/>
    <w:rsid w:val="00745A30"/>
    <w:rsid w:val="007F4A18"/>
    <w:rsid w:val="00C333ED"/>
    <w:rsid w:val="00F65CFA"/>
    <w:rsid w:val="00FD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8964B6"/>
  <w15:chartTrackingRefBased/>
  <w15:docId w15:val="{18F32CB1-92CC-0C46-91E7-942D8AA0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5E0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55E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6855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5E0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6855E0"/>
    <w:pPr>
      <w:ind w:left="720"/>
      <w:contextualSpacing/>
    </w:pPr>
  </w:style>
  <w:style w:type="character" w:customStyle="1" w:styleId="normaltextrun">
    <w:name w:val="normaltextrun"/>
    <w:basedOn w:val="Domylnaczcionkaakapitu"/>
    <w:rsid w:val="006855E0"/>
  </w:style>
  <w:style w:type="character" w:customStyle="1" w:styleId="cf01">
    <w:name w:val="cf01"/>
    <w:basedOn w:val="Domylnaczcionkaakapitu"/>
    <w:rsid w:val="006855E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882</Words>
  <Characters>5908</Characters>
  <Application>Microsoft Office Word</Application>
  <DocSecurity>0</DocSecurity>
  <Lines>96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Dlaczego dzierżawienie gruntów to korzystne rozwiązanie dla ich właścicieli?</vt:lpstr>
    </vt:vector>
  </TitlesOfParts>
  <Manager/>
  <Company/>
  <LinksUpToDate>false</LinksUpToDate>
  <CharactersWithSpaces>6758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Dlaczego dzierżawienie gruntów to korzystne rozwiązanie dla ich właścicieli?</dc:title>
  <dc:subject/>
  <dc:creator>Personal PR</dc:creator>
  <cp:keywords/>
  <dc:description/>
  <cp:lastModifiedBy>Konstancja Cegłowska</cp:lastModifiedBy>
  <cp:revision>6</cp:revision>
  <dcterms:created xsi:type="dcterms:W3CDTF">2023-02-21T10:15:00Z</dcterms:created>
  <dcterms:modified xsi:type="dcterms:W3CDTF">2023-03-27T08:57:00Z</dcterms:modified>
  <cp:category/>
</cp:coreProperties>
</file>