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A4C" w14:textId="77777777" w:rsidR="00393B9A" w:rsidRPr="003C63D5" w:rsidRDefault="00393B9A" w:rsidP="00393B9A">
      <w:pPr>
        <w:jc w:val="center"/>
        <w:rPr>
          <w:rFonts w:ascii="Trebuchet MS" w:hAnsi="Trebuchet MS"/>
          <w:b/>
          <w:bCs/>
          <w:color w:val="2F5496" w:themeColor="accent5" w:themeShade="BF"/>
        </w:rPr>
      </w:pPr>
      <w:r w:rsidRPr="003C63D5">
        <w:rPr>
          <w:rStyle w:val="Nagwek1Znak"/>
          <w:rFonts w:ascii="Trebuchet MS" w:hAnsi="Trebuchet MS"/>
          <w:color w:val="2F5496" w:themeColor="accent5" w:themeShade="BF"/>
        </w:rPr>
        <w:t>Gospodarka, kadry i technologie zyskują dzięki sektorowi kosmicznemu</w:t>
      </w:r>
      <w:r w:rsidRPr="003C63D5">
        <w:rPr>
          <w:rFonts w:ascii="Trebuchet MS" w:hAnsi="Trebuchet MS"/>
          <w:b/>
          <w:bCs/>
          <w:color w:val="2F5496" w:themeColor="accent5" w:themeShade="BF"/>
        </w:rPr>
        <w:t xml:space="preserve"> </w:t>
      </w:r>
    </w:p>
    <w:p w14:paraId="3CC6BC44" w14:textId="77777777" w:rsidR="00393B9A" w:rsidRPr="00492BCD" w:rsidRDefault="00393B9A" w:rsidP="00393B9A">
      <w:pPr>
        <w:jc w:val="center"/>
        <w:rPr>
          <w:rFonts w:ascii="Trebuchet MS" w:hAnsi="Trebuchet MS"/>
          <w:b/>
          <w:bCs/>
        </w:rPr>
      </w:pPr>
      <w:r w:rsidRPr="00492BCD">
        <w:rPr>
          <w:rStyle w:val="PodtytuZnak"/>
          <w:rFonts w:ascii="Trebuchet MS" w:hAnsi="Trebuchet MS"/>
        </w:rPr>
        <w:t>5. edycja Raportu Oddziaływania Społecznego SENER Polska</w:t>
      </w:r>
    </w:p>
    <w:p w14:paraId="2F31618F" w14:textId="77777777" w:rsidR="00393B9A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  <w:b/>
          <w:bCs/>
        </w:rPr>
        <w:t xml:space="preserve">Technologie kosmiczne to najbardziej innowacyjny obszar </w:t>
      </w:r>
      <w:r>
        <w:rPr>
          <w:rFonts w:ascii="Trebuchet MS" w:hAnsi="Trebuchet MS"/>
          <w:b/>
          <w:bCs/>
        </w:rPr>
        <w:t>globalnej</w:t>
      </w:r>
      <w:r w:rsidRPr="00492BCD">
        <w:rPr>
          <w:rFonts w:ascii="Trebuchet MS" w:hAnsi="Trebuchet MS"/>
          <w:b/>
          <w:bCs/>
        </w:rPr>
        <w:t xml:space="preserve"> gospodarki, dynamicznie zmieniający świat. W naszym kraju wiedza o tym sektorze wciąż dociera jedynie do wąskiego grona</w:t>
      </w:r>
      <w:r>
        <w:rPr>
          <w:rFonts w:ascii="Trebuchet MS" w:hAnsi="Trebuchet MS"/>
          <w:b/>
          <w:bCs/>
        </w:rPr>
        <w:t xml:space="preserve"> odbiorców</w:t>
      </w:r>
      <w:r w:rsidRPr="00492BCD">
        <w:rPr>
          <w:rFonts w:ascii="Trebuchet MS" w:hAnsi="Trebuchet MS"/>
          <w:b/>
          <w:bCs/>
        </w:rPr>
        <w:t>: administracji publicznej czy fascynatów kosmosu. Informowanie opinii publicznej o osiągnięciach Polski na globalnej arenie kosmicznej znajduje się na liście priorytetów SENER Polska</w:t>
      </w:r>
      <w:r>
        <w:rPr>
          <w:rFonts w:ascii="Trebuchet MS" w:hAnsi="Trebuchet MS"/>
          <w:b/>
          <w:bCs/>
        </w:rPr>
        <w:t xml:space="preserve"> </w:t>
      </w:r>
      <w:r w:rsidRPr="00A355FE">
        <w:rPr>
          <w:rFonts w:ascii="Trebuchet MS" w:hAnsi="Trebuchet MS"/>
          <w:b/>
          <w:bCs/>
        </w:rPr>
        <w:t xml:space="preserve">− </w:t>
      </w:r>
      <w:r>
        <w:rPr>
          <w:rFonts w:ascii="Trebuchet MS" w:hAnsi="Trebuchet MS"/>
          <w:b/>
          <w:bCs/>
        </w:rPr>
        <w:t>f</w:t>
      </w:r>
      <w:r w:rsidRPr="00492BCD">
        <w:rPr>
          <w:rFonts w:ascii="Trebuchet MS" w:hAnsi="Trebuchet MS"/>
          <w:b/>
          <w:bCs/>
        </w:rPr>
        <w:t xml:space="preserve">irma już po raz piąty publikuje Raport Oddziaływania Społecznego. </w:t>
      </w:r>
    </w:p>
    <w:p w14:paraId="14787129" w14:textId="77777777" w:rsidR="00393B9A" w:rsidRPr="00492BCD" w:rsidRDefault="00393B9A" w:rsidP="00393B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2021 roku zespół trzydziestu pięciu pracowników SENER Polska z sukcesem zrealizował osiemnaście projektów w ścisłej współpracy z kilkudziesięcioma polskimi przedsiębiorcami. Działalności firmy przyświeca dziewięć celów ustanowionych w zakresie oddziaływania społecznego, wspierających realizację idei służby społeczeństwu poprzez inżynierię kierującej SENER od 60 lat. W Raporcie Oddziaływania Społecznego firma prezentuje pozytywne relacje z otoczeniem i stopień realizacji ustalonych celów. </w:t>
      </w:r>
    </w:p>
    <w:p w14:paraId="6B99ECF0" w14:textId="77777777" w:rsidR="00393B9A" w:rsidRPr="00492BCD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  <w:b/>
          <w:bCs/>
        </w:rPr>
        <w:t>Sektor kosmiczny polem do rozwoju polskich firm</w:t>
      </w:r>
    </w:p>
    <w:p w14:paraId="0B239220" w14:textId="77777777" w:rsidR="00393B9A" w:rsidRPr="00A56971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</w:rPr>
        <w:t>Do najważniejszych celów ustanowionych przez SENER Polska w zakresie oddziaływania społecznego należy pozytywn</w:t>
      </w:r>
      <w:r>
        <w:rPr>
          <w:rFonts w:ascii="Trebuchet MS" w:hAnsi="Trebuchet MS"/>
        </w:rPr>
        <w:t>y</w:t>
      </w:r>
      <w:r w:rsidRPr="00492BC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wpływ</w:t>
      </w:r>
      <w:r w:rsidRPr="00492BCD">
        <w:rPr>
          <w:rFonts w:ascii="Trebuchet MS" w:hAnsi="Trebuchet MS"/>
        </w:rPr>
        <w:t xml:space="preserve"> na rozwój krajowego sektora, między innymi </w:t>
      </w:r>
      <w:r>
        <w:rPr>
          <w:rFonts w:ascii="Trebuchet MS" w:hAnsi="Trebuchet MS"/>
        </w:rPr>
        <w:t xml:space="preserve">poprzez </w:t>
      </w:r>
      <w:r w:rsidRPr="00492BCD">
        <w:rPr>
          <w:rFonts w:ascii="Trebuchet MS" w:hAnsi="Trebuchet MS"/>
        </w:rPr>
        <w:t>zwiększanie liczby firm działających w polskim sektorze kosmiczny</w:t>
      </w:r>
      <w:r w:rsidRPr="00A56971">
        <w:rPr>
          <w:rFonts w:ascii="Trebuchet MS" w:hAnsi="Trebuchet MS"/>
        </w:rPr>
        <w:t>m.</w:t>
      </w:r>
      <w:r w:rsidRPr="00A56971">
        <w:rPr>
          <w:rFonts w:ascii="Trebuchet MS" w:hAnsi="Trebuchet MS"/>
          <w:b/>
          <w:bCs/>
        </w:rPr>
        <w:t xml:space="preserve"> Dziś grono przedsiębiorstw, z którymi współpracuje SENER</w:t>
      </w:r>
      <w:r>
        <w:rPr>
          <w:rFonts w:ascii="Trebuchet MS" w:hAnsi="Trebuchet MS"/>
          <w:b/>
          <w:bCs/>
        </w:rPr>
        <w:t>,</w:t>
      </w:r>
      <w:r w:rsidRPr="00A56971">
        <w:rPr>
          <w:rFonts w:ascii="Trebuchet MS" w:hAnsi="Trebuchet MS"/>
          <w:b/>
          <w:bCs/>
        </w:rPr>
        <w:t xml:space="preserve"> liczy ponad 80 podmiotów. </w:t>
      </w:r>
    </w:p>
    <w:p w14:paraId="6EA98E7E" w14:textId="77777777" w:rsidR="00393B9A" w:rsidRPr="00492BCD" w:rsidRDefault="00393B9A" w:rsidP="00393B9A">
      <w:pPr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 xml:space="preserve">Podwykonawcy SENER Polska to przede wszystkim lokalne przedsiębiorstwa zatrudniające od kilku do kilkunastu osób, wysoce wyspecjalizowane w specjalistycznych usługach, np. obróbce precyzyjnej czy spawaniu wielkogabarytowym. Współpraca nawiązywana jest tylko z tymi firmami, które przejdą audyt jakościowy i technologiczny, potwierdzający ich zdolność wypełnienia rygorystycznych wymagań misji kosmicznych. Według danych SENER Polska większość dostawców to firmy z województw: podkarpackiego, śląskiego i mazowieckiego. </w:t>
      </w:r>
    </w:p>
    <w:p w14:paraId="79CC72CD" w14:textId="77777777" w:rsidR="00393B9A" w:rsidRDefault="00393B9A" w:rsidP="00393B9A">
      <w:pPr>
        <w:spacing w:after="0" w:line="240" w:lineRule="auto"/>
        <w:jc w:val="both"/>
        <w:outlineLvl w:val="1"/>
        <w:rPr>
          <w:rFonts w:ascii="Trebuchet MS" w:hAnsi="Trebuchet MS"/>
        </w:rPr>
      </w:pPr>
      <w:r w:rsidRPr="00492BCD">
        <w:rPr>
          <w:rFonts w:ascii="Trebuchet MS" w:hAnsi="Trebuchet MS"/>
        </w:rPr>
        <w:t>Jak podkreśla Jakub Pierzchała z SENER Polska:</w:t>
      </w:r>
    </w:p>
    <w:p w14:paraId="335D2C91" w14:textId="77777777" w:rsidR="00393B9A" w:rsidRPr="00492BCD" w:rsidRDefault="00393B9A" w:rsidP="00393B9A">
      <w:pPr>
        <w:spacing w:after="0" w:line="240" w:lineRule="auto"/>
        <w:jc w:val="both"/>
        <w:outlineLvl w:val="1"/>
        <w:rPr>
          <w:rFonts w:ascii="Trebuchet MS" w:hAnsi="Trebuchet MS"/>
          <w:i/>
          <w:iCs/>
        </w:rPr>
      </w:pPr>
      <w:r w:rsidRPr="00492BCD">
        <w:rPr>
          <w:rFonts w:ascii="Trebuchet MS" w:hAnsi="Trebuchet MS"/>
        </w:rPr>
        <w:t>P</w:t>
      </w:r>
      <w:r w:rsidRPr="00492BCD">
        <w:rPr>
          <w:rFonts w:ascii="Trebuchet MS" w:hAnsi="Trebuchet MS"/>
          <w:i/>
          <w:iCs/>
        </w:rPr>
        <w:t>odwykonawcy współpracujący z firmą mogą się dzięki tej współpracy dynamicznie rozwijać. Na przykład firma Endeavour z Czechowic-Dziedzic po ponad 4 latach współpracy z SENER Polska powiększyła swój zespół dwukrotnie i przekształciła</w:t>
      </w:r>
      <w:r>
        <w:rPr>
          <w:rFonts w:ascii="Trebuchet MS" w:hAnsi="Trebuchet MS"/>
          <w:i/>
          <w:iCs/>
        </w:rPr>
        <w:t xml:space="preserve"> się</w:t>
      </w:r>
      <w:r w:rsidRPr="00492BCD">
        <w:rPr>
          <w:rFonts w:ascii="Trebuchet MS" w:hAnsi="Trebuchet MS"/>
          <w:i/>
          <w:iCs/>
        </w:rPr>
        <w:t xml:space="preserve"> w spółkę Aerospace Dynamic Group, skupiając swoją działalność głównie na sektorze aerokosmicznym. </w:t>
      </w:r>
    </w:p>
    <w:p w14:paraId="18838787" w14:textId="77777777" w:rsidR="00393B9A" w:rsidRPr="00492BCD" w:rsidRDefault="00393B9A" w:rsidP="00393B9A">
      <w:pPr>
        <w:jc w:val="both"/>
        <w:rPr>
          <w:rFonts w:ascii="Trebuchet MS" w:hAnsi="Trebuchet MS"/>
          <w:b/>
          <w:bCs/>
        </w:rPr>
      </w:pPr>
    </w:p>
    <w:p w14:paraId="08F2F926" w14:textId="77777777" w:rsidR="00393B9A" w:rsidRPr="00492BCD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  <w:b/>
          <w:bCs/>
        </w:rPr>
        <w:t>Szansa na szybk</w:t>
      </w:r>
      <w:r>
        <w:rPr>
          <w:rFonts w:ascii="Trebuchet MS" w:hAnsi="Trebuchet MS"/>
          <w:b/>
          <w:bCs/>
        </w:rPr>
        <w:t xml:space="preserve">i rozwój </w:t>
      </w:r>
      <w:r w:rsidRPr="00492BCD">
        <w:rPr>
          <w:rFonts w:ascii="Trebuchet MS" w:hAnsi="Trebuchet MS"/>
          <w:b/>
          <w:bCs/>
        </w:rPr>
        <w:t>dla młodych inżynierów</w:t>
      </w:r>
    </w:p>
    <w:p w14:paraId="6C4CD5A2" w14:textId="77777777" w:rsidR="00393B9A" w:rsidRPr="00492BCD" w:rsidRDefault="00393B9A" w:rsidP="00393B9A">
      <w:pPr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 xml:space="preserve">Relatywnie młody sektor kosmiczny pozwala pracownikom na dynamiczny, szybki rozwój i osiąganie znacznych sukcesów w młodym wieku (w porównaniu do rynków zagranicznych). </w:t>
      </w:r>
      <w:r w:rsidRPr="004F15C0">
        <w:rPr>
          <w:rFonts w:ascii="Trebuchet MS" w:hAnsi="Trebuchet MS"/>
          <w:b/>
          <w:bCs/>
        </w:rPr>
        <w:t xml:space="preserve">Także na stanowiskach menadżerskich, związanych z zarządzaniem największymi projektami naukowymi i komercyjnymi, zasiadają osoby przed trzydziestym rokiem życia. </w:t>
      </w:r>
      <w:r w:rsidRPr="00492BCD">
        <w:rPr>
          <w:rFonts w:ascii="Trebuchet MS" w:hAnsi="Trebuchet MS"/>
        </w:rPr>
        <w:t>Wśród młodych i zdolnych polskiego sektora kosmicznego znajdują się pracownicy SENER Polska, na przykład Katarzyna Okulska-Gawlik, obejmująca stanowisko kierownika projektu w polskiej części prac nad misją ATHENA oraz Łukasz Powęska kierujący pracami w projekcie IBDM.</w:t>
      </w:r>
    </w:p>
    <w:p w14:paraId="5AAC95D8" w14:textId="77777777" w:rsidR="00393B9A" w:rsidRPr="00492BCD" w:rsidRDefault="00393B9A" w:rsidP="00393B9A">
      <w:pPr>
        <w:jc w:val="both"/>
        <w:rPr>
          <w:rFonts w:ascii="Trebuchet MS" w:hAnsi="Trebuchet MS"/>
        </w:rPr>
      </w:pPr>
    </w:p>
    <w:p w14:paraId="29FD7230" w14:textId="77777777" w:rsidR="00393B9A" w:rsidRPr="00492BCD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  <w:b/>
          <w:bCs/>
        </w:rPr>
        <w:t>Technologie przyszłości powstają w Polsce</w:t>
      </w:r>
    </w:p>
    <w:p w14:paraId="7B12526E" w14:textId="77777777" w:rsidR="00393B9A" w:rsidRPr="00492BCD" w:rsidRDefault="00393B9A" w:rsidP="00393B9A">
      <w:pPr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SENER Polska aktywnie</w:t>
      </w:r>
      <w:r>
        <w:rPr>
          <w:rFonts w:ascii="Trebuchet MS" w:hAnsi="Trebuchet MS"/>
        </w:rPr>
        <w:t xml:space="preserve"> działa też</w:t>
      </w:r>
      <w:r w:rsidRPr="00492BCD">
        <w:rPr>
          <w:rFonts w:ascii="Trebuchet MS" w:hAnsi="Trebuchet MS"/>
        </w:rPr>
        <w:t xml:space="preserve"> na rzecz wzmocnienia marki polskiego sektora kosmicznego na arenie międzynarodowej. Do 2021 roku firma zrealizowała 18 szeroko zakrojonych i innowacyjnych projektów, takich jak system mechanizmów przytrzymująco-zwalniających HCS do IBDM. Mechanizmy te w </w:t>
      </w:r>
      <w:r>
        <w:rPr>
          <w:rFonts w:ascii="Trebuchet MS" w:hAnsi="Trebuchet MS"/>
        </w:rPr>
        <w:t>przyszłości będą zapewniać</w:t>
      </w:r>
      <w:r w:rsidRPr="00492BCD">
        <w:rPr>
          <w:rFonts w:ascii="Trebuchet MS" w:hAnsi="Trebuchet MS"/>
        </w:rPr>
        <w:t xml:space="preserve"> bezpieczeństwo, na przykład astronautom przemieszczającym się pomiędzy statkami w przestrzeni kosmicznej. </w:t>
      </w:r>
    </w:p>
    <w:p w14:paraId="08F1529B" w14:textId="77777777" w:rsidR="00393B9A" w:rsidRPr="00492BCD" w:rsidRDefault="00393B9A" w:rsidP="00393B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492BCD">
        <w:rPr>
          <w:rFonts w:ascii="Trebuchet MS" w:hAnsi="Trebuchet MS"/>
        </w:rPr>
        <w:t>rojekt</w:t>
      </w:r>
      <w:r>
        <w:rPr>
          <w:rFonts w:ascii="Trebuchet MS" w:hAnsi="Trebuchet MS"/>
        </w:rPr>
        <w:t>y, których realizacja już trwa, na przykład</w:t>
      </w:r>
      <w:r w:rsidRPr="00492BCD">
        <w:rPr>
          <w:rFonts w:ascii="Trebuchet MS" w:hAnsi="Trebuchet MS"/>
        </w:rPr>
        <w:t xml:space="preserve"> druga największa misja naukowa ESA ATHENA</w:t>
      </w:r>
      <w:r>
        <w:rPr>
          <w:rFonts w:ascii="Trebuchet MS" w:hAnsi="Trebuchet MS"/>
        </w:rPr>
        <w:t>, także są nieustannie rozwijane</w:t>
      </w:r>
      <w:r w:rsidRPr="00492BCD">
        <w:rPr>
          <w:rFonts w:ascii="Trebuchet MS" w:hAnsi="Trebuchet MS"/>
        </w:rPr>
        <w:t xml:space="preserve">. W grudniu 2021 roku firma pozyskała też przełomowy kontrakt na seryjną produkcję komponentów dla firmy Airbus. Wszystko to, jak podkreślają przedstawiciele firmy, sprawia, że SENER Polska jak i cały sektor mogą z powodzeniem konkurować z europejskimi firmami na także na rynku komercyjnym. </w:t>
      </w:r>
      <w:r w:rsidRPr="00492BCD">
        <w:rPr>
          <w:rFonts w:ascii="Trebuchet MS" w:hAnsi="Trebuchet MS"/>
          <w:i/>
          <w:iCs/>
        </w:rPr>
        <w:t>Tym sposobem budujemy wizerunek Polski jako wartościowego, wiarygodnego członka globalnego sektora kosmicznego. Nasze ambicje nie ograniczają się jednak do aktualnej działalności – jesteśmy gotowi by zostać integratorem misji kosmicznych</w:t>
      </w:r>
      <w:r w:rsidRPr="00492BCD">
        <w:rPr>
          <w:rFonts w:ascii="Trebuchet MS" w:hAnsi="Trebuchet MS"/>
        </w:rPr>
        <w:t xml:space="preserve"> – podkreśla Ibon Arregui, dyrektor generalny SENER Polska. </w:t>
      </w:r>
    </w:p>
    <w:p w14:paraId="2CFAB58A" w14:textId="77777777" w:rsidR="00393B9A" w:rsidRPr="00492BCD" w:rsidRDefault="00393B9A" w:rsidP="00393B9A">
      <w:pPr>
        <w:jc w:val="both"/>
        <w:rPr>
          <w:rFonts w:ascii="Trebuchet MS" w:hAnsi="Trebuchet MS"/>
        </w:rPr>
      </w:pPr>
    </w:p>
    <w:p w14:paraId="29132F93" w14:textId="77777777" w:rsidR="00393B9A" w:rsidRPr="00492BCD" w:rsidRDefault="00393B9A" w:rsidP="00393B9A">
      <w:pPr>
        <w:jc w:val="both"/>
        <w:rPr>
          <w:rFonts w:ascii="Trebuchet MS" w:hAnsi="Trebuchet MS"/>
          <w:b/>
          <w:bCs/>
        </w:rPr>
      </w:pPr>
      <w:r w:rsidRPr="00492BCD">
        <w:rPr>
          <w:rFonts w:ascii="Trebuchet MS" w:hAnsi="Trebuchet MS"/>
          <w:b/>
          <w:bCs/>
        </w:rPr>
        <w:t xml:space="preserve">Piąta edycja Raportu Oddziaływania Społecznego już dostępna </w:t>
      </w:r>
    </w:p>
    <w:p w14:paraId="6014D5F8" w14:textId="5EE997BF" w:rsidR="00393B9A" w:rsidRDefault="00393B9A" w:rsidP="00393B9A">
      <w:pPr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 xml:space="preserve">Raport Oddziaływania Społecznego publikowany jest przez SENER Polska rokrocznie od 2017 roku. </w:t>
      </w:r>
      <w:r>
        <w:rPr>
          <w:rFonts w:ascii="Trebuchet MS" w:hAnsi="Trebuchet MS"/>
        </w:rPr>
        <w:t>Firma</w:t>
      </w:r>
      <w:r w:rsidRPr="00492BCD">
        <w:rPr>
          <w:rFonts w:ascii="Trebuchet MS" w:hAnsi="Trebuchet MS"/>
        </w:rPr>
        <w:t xml:space="preserve"> podsumowuje</w:t>
      </w:r>
      <w:r>
        <w:rPr>
          <w:rFonts w:ascii="Trebuchet MS" w:hAnsi="Trebuchet MS"/>
        </w:rPr>
        <w:t xml:space="preserve"> w nim</w:t>
      </w:r>
      <w:r w:rsidRPr="00492BCD">
        <w:rPr>
          <w:rFonts w:ascii="Trebuchet MS" w:hAnsi="Trebuchet MS"/>
        </w:rPr>
        <w:t xml:space="preserve"> działania poprzedniego roku </w:t>
      </w:r>
      <w:r>
        <w:rPr>
          <w:rFonts w:ascii="Trebuchet MS" w:hAnsi="Trebuchet MS"/>
        </w:rPr>
        <w:t>w kontekście realizacji ustalonych celów oddziaływania społecznego</w:t>
      </w:r>
      <w:r w:rsidRPr="00492BCD">
        <w:rPr>
          <w:rFonts w:ascii="Trebuchet MS" w:hAnsi="Trebuchet MS"/>
        </w:rPr>
        <w:t xml:space="preserve">. Pokazuje relacje z otoczeniem oraz interesariuszami i pozytywne oddziaływanie na rozwój sektora i gospodarki krajowej. </w:t>
      </w:r>
    </w:p>
    <w:p w14:paraId="426F6DB4" w14:textId="77777777" w:rsidR="00F4340C" w:rsidRPr="00492BCD" w:rsidRDefault="00F4340C" w:rsidP="00393B9A">
      <w:pPr>
        <w:jc w:val="both"/>
        <w:rPr>
          <w:rFonts w:ascii="Trebuchet MS" w:hAnsi="Trebuchet MS"/>
        </w:rPr>
      </w:pPr>
    </w:p>
    <w:p w14:paraId="1A617472" w14:textId="47D05AC5" w:rsidR="00393B9A" w:rsidRDefault="00F26F0C" w:rsidP="00F4340C">
      <w:pPr>
        <w:rPr>
          <w:rFonts w:ascii="Trebuchet MS" w:hAnsi="Trebuchet MS"/>
          <w:b/>
          <w:bCs/>
          <w:color w:val="2F5496" w:themeColor="accent5" w:themeShade="BF"/>
        </w:rPr>
      </w:pPr>
      <w:hyperlink r:id="rId11" w:history="1">
        <w:r w:rsidR="00393B9A" w:rsidRPr="00F4340C">
          <w:rPr>
            <w:rStyle w:val="Hipercze"/>
            <w:rFonts w:ascii="Trebuchet MS" w:hAnsi="Trebuchet MS"/>
            <w:b/>
            <w:bCs/>
            <w:color w:val="2F5496" w:themeColor="accent5" w:themeShade="BF"/>
          </w:rPr>
          <w:t>Raport dostępny jest do pobrania za darmo na stronie SENER Polska.</w:t>
        </w:r>
      </w:hyperlink>
      <w:r w:rsidR="00393B9A" w:rsidRPr="00F4340C">
        <w:rPr>
          <w:rFonts w:ascii="Trebuchet MS" w:hAnsi="Trebuchet MS"/>
          <w:b/>
          <w:bCs/>
          <w:color w:val="2F5496" w:themeColor="accent5" w:themeShade="BF"/>
        </w:rPr>
        <w:t xml:space="preserve"> </w:t>
      </w:r>
    </w:p>
    <w:p w14:paraId="1F37233E" w14:textId="77777777" w:rsidR="00F4340C" w:rsidRPr="00F4340C" w:rsidRDefault="00F4340C" w:rsidP="00F4340C">
      <w:pPr>
        <w:rPr>
          <w:rFonts w:ascii="Trebuchet MS" w:hAnsi="Trebuchet MS"/>
          <w:b/>
          <w:bCs/>
          <w:color w:val="2F5496" w:themeColor="accent5" w:themeShade="BF"/>
        </w:rPr>
      </w:pPr>
    </w:p>
    <w:p w14:paraId="27BCFBBA" w14:textId="77777777" w:rsidR="00393B9A" w:rsidRPr="00492BCD" w:rsidRDefault="00393B9A" w:rsidP="00393B9A">
      <w:pPr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Najważniejsze fakty i dane z edycji 2021:</w:t>
      </w:r>
    </w:p>
    <w:p w14:paraId="1811DEE5" w14:textId="77777777" w:rsidR="00393B9A" w:rsidRPr="00492BCD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Współpraca z 80 firmami z Polski, utrzymywanie kontaktów biznesowych z przedsiębiorstwami z Europy Środkowo-Wschodniej;</w:t>
      </w:r>
    </w:p>
    <w:p w14:paraId="00A0C63F" w14:textId="77777777" w:rsidR="00393B9A" w:rsidRPr="00492BCD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18 pozytywnie zrealizowanych projektów z zakresu inżynierii kosmicznej;</w:t>
      </w:r>
    </w:p>
    <w:p w14:paraId="32E20434" w14:textId="77777777" w:rsidR="00393B9A" w:rsidRPr="00492BCD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Projekt roku: IBDM obejmował zaprojektowanie, wykonanie, integrację oraz testy pięciu mechanizmów o szerokim zakresie przeznaczenia;</w:t>
      </w:r>
    </w:p>
    <w:p w14:paraId="23C803E7" w14:textId="77777777" w:rsidR="00393B9A" w:rsidRPr="00492BCD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W 2021 zespół SENER Polska kontynuował pracę przy drugiej największej misji naukowej ESA – ATHENA;</w:t>
      </w:r>
    </w:p>
    <w:p w14:paraId="4B4A7F0F" w14:textId="77777777" w:rsidR="00393B9A" w:rsidRPr="00492BCD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>35% członków zespołu SENER Polska stanowią kobiety;</w:t>
      </w:r>
    </w:p>
    <w:p w14:paraId="03F9453F" w14:textId="107E4635" w:rsidR="00393B9A" w:rsidRDefault="00393B9A" w:rsidP="00393B9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492BCD">
        <w:rPr>
          <w:rFonts w:ascii="Trebuchet MS" w:hAnsi="Trebuchet MS"/>
        </w:rPr>
        <w:t xml:space="preserve">14% członków zespołu jest w trakcie studiów finansowanych przez firmę. </w:t>
      </w:r>
    </w:p>
    <w:p w14:paraId="57582922" w14:textId="0A0A387D" w:rsidR="006854E9" w:rsidRDefault="006854E9" w:rsidP="006854E9">
      <w:pPr>
        <w:contextualSpacing/>
        <w:jc w:val="both"/>
        <w:rPr>
          <w:rFonts w:ascii="Trebuchet MS" w:hAnsi="Trebuchet MS"/>
        </w:rPr>
      </w:pPr>
    </w:p>
    <w:p w14:paraId="4525BFEB" w14:textId="1F811620" w:rsidR="00F4340C" w:rsidRDefault="00F4340C" w:rsidP="006854E9">
      <w:pPr>
        <w:contextualSpacing/>
        <w:jc w:val="both"/>
        <w:rPr>
          <w:rFonts w:ascii="Trebuchet MS" w:hAnsi="Trebuchet MS"/>
        </w:rPr>
      </w:pPr>
    </w:p>
    <w:p w14:paraId="363A990D" w14:textId="714D4D08" w:rsidR="00F4340C" w:rsidRDefault="00F4340C" w:rsidP="006854E9">
      <w:pPr>
        <w:contextualSpacing/>
        <w:jc w:val="both"/>
        <w:rPr>
          <w:rFonts w:ascii="Trebuchet MS" w:hAnsi="Trebuchet MS"/>
        </w:rPr>
      </w:pPr>
    </w:p>
    <w:p w14:paraId="3D912F68" w14:textId="58524E0F" w:rsidR="00F4340C" w:rsidRDefault="00F4340C" w:rsidP="006854E9">
      <w:pPr>
        <w:contextualSpacing/>
        <w:jc w:val="both"/>
        <w:rPr>
          <w:rFonts w:ascii="Trebuchet MS" w:hAnsi="Trebuchet MS"/>
        </w:rPr>
      </w:pPr>
    </w:p>
    <w:p w14:paraId="68898910" w14:textId="376B1F81" w:rsidR="00F4340C" w:rsidRDefault="00F4340C" w:rsidP="006854E9">
      <w:pPr>
        <w:contextualSpacing/>
        <w:jc w:val="both"/>
        <w:rPr>
          <w:rFonts w:ascii="Trebuchet MS" w:hAnsi="Trebuchet MS"/>
        </w:rPr>
      </w:pPr>
    </w:p>
    <w:p w14:paraId="23A4753A" w14:textId="7456E0B1" w:rsidR="00F4340C" w:rsidRDefault="00F4340C" w:rsidP="006854E9">
      <w:pPr>
        <w:contextualSpacing/>
        <w:jc w:val="both"/>
        <w:rPr>
          <w:rFonts w:ascii="Trebuchet MS" w:hAnsi="Trebuchet MS"/>
        </w:rPr>
      </w:pPr>
    </w:p>
    <w:p w14:paraId="5AEFE317" w14:textId="77777777" w:rsidR="00AE47CA" w:rsidRPr="001B15B4" w:rsidRDefault="00AE47CA" w:rsidP="00AE47CA">
      <w:pPr>
        <w:spacing w:before="240" w:line="276" w:lineRule="auto"/>
        <w:jc w:val="both"/>
        <w:rPr>
          <w:rFonts w:ascii="Trebuchet MS" w:eastAsia="Trebuchet MS" w:hAnsi="Trebuchet MS" w:cs="Trebuchet MS"/>
          <w:i/>
          <w:iCs/>
          <w:color w:val="002664"/>
        </w:rPr>
      </w:pPr>
      <w:r w:rsidRPr="001B15B4">
        <w:rPr>
          <w:rFonts w:ascii="Trebuchet MS" w:eastAsia="Trebuchet MS" w:hAnsi="Trebuchet MS" w:cs="Trebuchet MS"/>
          <w:i/>
          <w:iCs/>
          <w:color w:val="002664"/>
        </w:rPr>
        <w:lastRenderedPageBreak/>
        <w:t>O SENER Polska</w:t>
      </w:r>
    </w:p>
    <w:p w14:paraId="5D1D62D8" w14:textId="418462E4" w:rsidR="00393B9A" w:rsidRPr="00F4340C" w:rsidRDefault="00F4340C" w:rsidP="00F4340C">
      <w:pPr>
        <w:pStyle w:val="Tekstpodstawowy"/>
        <w:spacing w:before="240" w:after="240" w:line="276" w:lineRule="auto"/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</w:pPr>
      <w:r w:rsidRPr="00F4340C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>Firma SENER Polska rozpoczęła swoją działalność w 2006 roku i koncentruje się na przemyśle lotniczym i kosmicznym, w sektorach obronności, przestrzeni kosmicznej i nauki.</w:t>
      </w:r>
      <w:r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 xml:space="preserve"> </w:t>
      </w:r>
      <w:r w:rsidR="00AE47CA" w:rsidRPr="001B15B4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 xml:space="preserve">Głównym obszarem działania SENER Polska w branży </w:t>
      </w:r>
      <w:proofErr w:type="spellStart"/>
      <w:r w:rsidR="00AE47CA" w:rsidRPr="001B15B4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>aerokosmicznej</w:t>
      </w:r>
      <w:proofErr w:type="spellEnd"/>
      <w:r w:rsidR="00AE47CA" w:rsidRPr="001B15B4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 xml:space="preserve"> jest inżynieria mechaniczna, w tym w szczególności mechanizmy rozkładania oraz struktury pojazdów kosmicznych. Pozostałe obszary działalności firmy w Polsce obejmują mechaniczne naziemne urządzenia wspomagające (MGSE) oraz nawigację pojazdów kosmicznych. Mimo, że od przystąpienia Polski do ESA w 2012 roku minęło niewiele czasu, SENER Polska stał się jednym z ważnych uczestników rynku kosmicznego i rozpoczął realizację projektów, dzięki którym ma nadzieję przyczynić się do budowania silnego sektora kosmicznego w Polsce. Wśród istotnych przedsięwzięć warto wymienić misje ExoMars, Proba-3, Euclid, </w:t>
      </w:r>
      <w:proofErr w:type="gramStart"/>
      <w:r w:rsidR="00AE47CA" w:rsidRPr="001B15B4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>E.Deorbit</w:t>
      </w:r>
      <w:proofErr w:type="gramEnd"/>
      <w:r w:rsidR="00AE47CA" w:rsidRPr="001B15B4">
        <w:rPr>
          <w:rFonts w:ascii="Trebuchet MS" w:eastAsia="Trebuchet MS" w:hAnsi="Trebuchet MS" w:cs="Trebuchet MS"/>
          <w:i/>
          <w:iCs/>
          <w:color w:val="464646"/>
          <w:sz w:val="22"/>
          <w:szCs w:val="22"/>
        </w:rPr>
        <w:t>, Saocom-CS, Athena, JUICE.</w:t>
      </w:r>
    </w:p>
    <w:sectPr w:rsidR="00393B9A" w:rsidRPr="00F4340C" w:rsidSect="001919DC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F36D" w14:textId="77777777" w:rsidR="003B6621" w:rsidRDefault="003B6621" w:rsidP="001919DC">
      <w:pPr>
        <w:spacing w:after="0" w:line="240" w:lineRule="auto"/>
      </w:pPr>
      <w:r>
        <w:separator/>
      </w:r>
    </w:p>
  </w:endnote>
  <w:endnote w:type="continuationSeparator" w:id="0">
    <w:p w14:paraId="71E5CC63" w14:textId="77777777" w:rsidR="003B6621" w:rsidRDefault="003B6621" w:rsidP="001919DC">
      <w:pPr>
        <w:spacing w:after="0" w:line="240" w:lineRule="auto"/>
      </w:pPr>
      <w:r>
        <w:continuationSeparator/>
      </w:r>
    </w:p>
  </w:endnote>
  <w:endnote w:type="continuationNotice" w:id="1">
    <w:p w14:paraId="5BE990CD" w14:textId="77777777" w:rsidR="003B6621" w:rsidRDefault="003B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600" w14:textId="1DF130B2" w:rsidR="3D0ADAFA" w:rsidRDefault="3D0ADAFA" w:rsidP="3D0ADAFA">
    <w:pPr>
      <w:pStyle w:val="Stopka"/>
      <w:rPr>
        <w:rFonts w:ascii="Trebuchet MS" w:hAnsi="Trebuchet MS"/>
        <w:color w:val="464646"/>
        <w:sz w:val="18"/>
        <w:szCs w:val="18"/>
      </w:rPr>
    </w:pPr>
    <w:r>
      <w:tab/>
    </w:r>
    <w:r>
      <w:tab/>
    </w:r>
    <w:r w:rsidRPr="3D0ADAFA">
      <w:rPr>
        <w:rFonts w:ascii="Trebuchet MS" w:hAnsi="Trebuchet MS"/>
        <w:color w:val="464646"/>
        <w:sz w:val="18"/>
        <w:szCs w:val="18"/>
      </w:rPr>
      <w:t>www.aeroespacial.sener/pl</w:t>
    </w:r>
  </w:p>
  <w:p w14:paraId="156E4C48" w14:textId="316F4D13" w:rsidR="3D0ADAFA" w:rsidRDefault="3D0ADAFA" w:rsidP="3D0ADAFA">
    <w:pPr>
      <w:pStyle w:val="Stopka"/>
      <w:rPr>
        <w:rFonts w:ascii="Trebuchet MS" w:hAnsi="Trebuchet MS"/>
        <w:color w:val="464646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08E1" w14:textId="77777777" w:rsidR="003B6621" w:rsidRDefault="003B6621" w:rsidP="001919DC">
      <w:pPr>
        <w:spacing w:after="0" w:line="240" w:lineRule="auto"/>
      </w:pPr>
      <w:r>
        <w:separator/>
      </w:r>
    </w:p>
  </w:footnote>
  <w:footnote w:type="continuationSeparator" w:id="0">
    <w:p w14:paraId="1CA7485B" w14:textId="77777777" w:rsidR="003B6621" w:rsidRDefault="003B6621" w:rsidP="001919DC">
      <w:pPr>
        <w:spacing w:after="0" w:line="240" w:lineRule="auto"/>
      </w:pPr>
      <w:r>
        <w:continuationSeparator/>
      </w:r>
    </w:p>
  </w:footnote>
  <w:footnote w:type="continuationNotice" w:id="1">
    <w:p w14:paraId="1703FC44" w14:textId="77777777" w:rsidR="003B6621" w:rsidRDefault="003B6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5B05" w14:textId="7B60FD61" w:rsidR="00491CAC" w:rsidRDefault="008B6E22">
    <w:pPr>
      <w:pStyle w:val="Nagwek"/>
    </w:pP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1B44A3B7" wp14:editId="142D4FEB">
          <wp:extent cx="2314542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14"/>
                  <a:stretch/>
                </pic:blipFill>
                <pic:spPr bwMode="auto">
                  <a:xfrm>
                    <a:off x="0" y="0"/>
                    <a:ext cx="2314800" cy="514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73F"/>
    <w:multiLevelType w:val="hybridMultilevel"/>
    <w:tmpl w:val="E1F07538"/>
    <w:lvl w:ilvl="0" w:tplc="7D801C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68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6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2C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6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6D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28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0D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E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31E7"/>
    <w:multiLevelType w:val="hybridMultilevel"/>
    <w:tmpl w:val="92289324"/>
    <w:lvl w:ilvl="0" w:tplc="6CF4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F70"/>
    <w:multiLevelType w:val="hybridMultilevel"/>
    <w:tmpl w:val="458E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3E7"/>
    <w:multiLevelType w:val="hybridMultilevel"/>
    <w:tmpl w:val="C9986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5BE"/>
    <w:multiLevelType w:val="hybridMultilevel"/>
    <w:tmpl w:val="B750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A1F"/>
    <w:multiLevelType w:val="hybridMultilevel"/>
    <w:tmpl w:val="5910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41B"/>
    <w:multiLevelType w:val="hybridMultilevel"/>
    <w:tmpl w:val="FFFFFFFF"/>
    <w:lvl w:ilvl="0" w:tplc="A118B6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A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8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B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6A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4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4A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0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E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1F15"/>
    <w:multiLevelType w:val="hybridMultilevel"/>
    <w:tmpl w:val="FFFFFFFF"/>
    <w:lvl w:ilvl="0" w:tplc="3DF2B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62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C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8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4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E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6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7069"/>
    <w:multiLevelType w:val="hybridMultilevel"/>
    <w:tmpl w:val="FFFFFFFF"/>
    <w:lvl w:ilvl="0" w:tplc="7938EE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86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6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5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8B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AF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5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A1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199"/>
    <w:multiLevelType w:val="hybridMultilevel"/>
    <w:tmpl w:val="97120356"/>
    <w:lvl w:ilvl="0" w:tplc="BCF0F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7739"/>
    <w:multiLevelType w:val="hybridMultilevel"/>
    <w:tmpl w:val="3490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6733"/>
    <w:multiLevelType w:val="hybridMultilevel"/>
    <w:tmpl w:val="D9AE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6A3B"/>
    <w:multiLevelType w:val="hybridMultilevel"/>
    <w:tmpl w:val="67965F22"/>
    <w:lvl w:ilvl="0" w:tplc="1F1E3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5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0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E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6A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B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7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1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E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73545"/>
    <w:multiLevelType w:val="hybridMultilevel"/>
    <w:tmpl w:val="C160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3E52"/>
    <w:multiLevelType w:val="hybridMultilevel"/>
    <w:tmpl w:val="9CFC0350"/>
    <w:lvl w:ilvl="0" w:tplc="07F80F2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32B8"/>
    <w:multiLevelType w:val="hybridMultilevel"/>
    <w:tmpl w:val="478C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789"/>
    <w:multiLevelType w:val="hybridMultilevel"/>
    <w:tmpl w:val="F2E24C90"/>
    <w:lvl w:ilvl="0" w:tplc="9EB04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20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2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5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A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4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E5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0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347B9"/>
    <w:multiLevelType w:val="hybridMultilevel"/>
    <w:tmpl w:val="FFFFFFFF"/>
    <w:lvl w:ilvl="0" w:tplc="9C143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E2D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C8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8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A3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B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A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8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142C"/>
    <w:multiLevelType w:val="hybridMultilevel"/>
    <w:tmpl w:val="9D5C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0483A"/>
    <w:multiLevelType w:val="hybridMultilevel"/>
    <w:tmpl w:val="3158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50D2"/>
    <w:multiLevelType w:val="hybridMultilevel"/>
    <w:tmpl w:val="AD24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B2C5B"/>
    <w:multiLevelType w:val="hybridMultilevel"/>
    <w:tmpl w:val="E7F08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65E1C"/>
    <w:multiLevelType w:val="hybridMultilevel"/>
    <w:tmpl w:val="2A74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72D3"/>
    <w:multiLevelType w:val="hybridMultilevel"/>
    <w:tmpl w:val="C7161352"/>
    <w:lvl w:ilvl="0" w:tplc="6DF01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0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0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1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A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0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EE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13DD"/>
    <w:multiLevelType w:val="hybridMultilevel"/>
    <w:tmpl w:val="5124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92601"/>
    <w:multiLevelType w:val="hybridMultilevel"/>
    <w:tmpl w:val="FFFFFFFF"/>
    <w:lvl w:ilvl="0" w:tplc="3996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3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D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C6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42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4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6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2BD6"/>
    <w:multiLevelType w:val="hybridMultilevel"/>
    <w:tmpl w:val="EF6A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1E17"/>
    <w:multiLevelType w:val="multilevel"/>
    <w:tmpl w:val="383CE8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7887348D"/>
    <w:multiLevelType w:val="hybridMultilevel"/>
    <w:tmpl w:val="A7D8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26E5C"/>
    <w:multiLevelType w:val="hybridMultilevel"/>
    <w:tmpl w:val="04023AFC"/>
    <w:lvl w:ilvl="0" w:tplc="32904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EE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4F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0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F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E0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C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9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2CF4"/>
    <w:multiLevelType w:val="hybridMultilevel"/>
    <w:tmpl w:val="B382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7472">
    <w:abstractNumId w:val="17"/>
  </w:num>
  <w:num w:numId="2" w16cid:durableId="601379180">
    <w:abstractNumId w:val="8"/>
  </w:num>
  <w:num w:numId="3" w16cid:durableId="417144085">
    <w:abstractNumId w:val="7"/>
  </w:num>
  <w:num w:numId="4" w16cid:durableId="633100415">
    <w:abstractNumId w:val="6"/>
  </w:num>
  <w:num w:numId="5" w16cid:durableId="1990280732">
    <w:abstractNumId w:val="25"/>
  </w:num>
  <w:num w:numId="6" w16cid:durableId="1278875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8109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8010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258165">
    <w:abstractNumId w:val="27"/>
  </w:num>
  <w:num w:numId="10" w16cid:durableId="1048870477">
    <w:abstractNumId w:val="18"/>
  </w:num>
  <w:num w:numId="11" w16cid:durableId="1591738870">
    <w:abstractNumId w:val="13"/>
  </w:num>
  <w:num w:numId="12" w16cid:durableId="600991357">
    <w:abstractNumId w:val="11"/>
  </w:num>
  <w:num w:numId="13" w16cid:durableId="1072973313">
    <w:abstractNumId w:val="10"/>
  </w:num>
  <w:num w:numId="14" w16cid:durableId="432634945">
    <w:abstractNumId w:val="28"/>
  </w:num>
  <w:num w:numId="15" w16cid:durableId="1689864277">
    <w:abstractNumId w:val="5"/>
  </w:num>
  <w:num w:numId="16" w16cid:durableId="224069330">
    <w:abstractNumId w:val="14"/>
  </w:num>
  <w:num w:numId="17" w16cid:durableId="862089811">
    <w:abstractNumId w:val="20"/>
  </w:num>
  <w:num w:numId="18" w16cid:durableId="1697848536">
    <w:abstractNumId w:val="26"/>
  </w:num>
  <w:num w:numId="19" w16cid:durableId="1724449576">
    <w:abstractNumId w:val="4"/>
  </w:num>
  <w:num w:numId="20" w16cid:durableId="1502968072">
    <w:abstractNumId w:val="3"/>
  </w:num>
  <w:num w:numId="21" w16cid:durableId="989291393">
    <w:abstractNumId w:val="15"/>
  </w:num>
  <w:num w:numId="22" w16cid:durableId="1665549418">
    <w:abstractNumId w:val="9"/>
  </w:num>
  <w:num w:numId="23" w16cid:durableId="1986474328">
    <w:abstractNumId w:val="19"/>
  </w:num>
  <w:num w:numId="24" w16cid:durableId="501357592">
    <w:abstractNumId w:val="23"/>
  </w:num>
  <w:num w:numId="25" w16cid:durableId="170947447">
    <w:abstractNumId w:val="16"/>
  </w:num>
  <w:num w:numId="26" w16cid:durableId="493911874">
    <w:abstractNumId w:val="29"/>
  </w:num>
  <w:num w:numId="27" w16cid:durableId="200362586">
    <w:abstractNumId w:val="0"/>
  </w:num>
  <w:num w:numId="28" w16cid:durableId="1818186016">
    <w:abstractNumId w:val="12"/>
  </w:num>
  <w:num w:numId="29" w16cid:durableId="1273896523">
    <w:abstractNumId w:val="30"/>
  </w:num>
  <w:num w:numId="30" w16cid:durableId="860048757">
    <w:abstractNumId w:val="22"/>
  </w:num>
  <w:num w:numId="31" w16cid:durableId="530648913">
    <w:abstractNumId w:val="1"/>
  </w:num>
  <w:num w:numId="32" w16cid:durableId="1179540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DC"/>
    <w:rsid w:val="0000184A"/>
    <w:rsid w:val="00004AEE"/>
    <w:rsid w:val="00010781"/>
    <w:rsid w:val="00012F00"/>
    <w:rsid w:val="00013751"/>
    <w:rsid w:val="000165FB"/>
    <w:rsid w:val="00022FD4"/>
    <w:rsid w:val="00023C28"/>
    <w:rsid w:val="00023DF4"/>
    <w:rsid w:val="0002632B"/>
    <w:rsid w:val="00030C0E"/>
    <w:rsid w:val="00033109"/>
    <w:rsid w:val="00035364"/>
    <w:rsid w:val="000408C1"/>
    <w:rsid w:val="000412AB"/>
    <w:rsid w:val="000429C8"/>
    <w:rsid w:val="00053558"/>
    <w:rsid w:val="00054137"/>
    <w:rsid w:val="000566C4"/>
    <w:rsid w:val="0005736D"/>
    <w:rsid w:val="00062261"/>
    <w:rsid w:val="0006407B"/>
    <w:rsid w:val="0007176D"/>
    <w:rsid w:val="000733D2"/>
    <w:rsid w:val="00073F8F"/>
    <w:rsid w:val="0008423F"/>
    <w:rsid w:val="00086D74"/>
    <w:rsid w:val="00091AFD"/>
    <w:rsid w:val="000A0C47"/>
    <w:rsid w:val="000A4322"/>
    <w:rsid w:val="000A4FF7"/>
    <w:rsid w:val="000A5C6F"/>
    <w:rsid w:val="000B104B"/>
    <w:rsid w:val="000B19DF"/>
    <w:rsid w:val="000B2862"/>
    <w:rsid w:val="000B28E7"/>
    <w:rsid w:val="000B3077"/>
    <w:rsid w:val="000B51E6"/>
    <w:rsid w:val="000B783A"/>
    <w:rsid w:val="000C0099"/>
    <w:rsid w:val="000C0B42"/>
    <w:rsid w:val="000C48A0"/>
    <w:rsid w:val="000C5405"/>
    <w:rsid w:val="000D5C67"/>
    <w:rsid w:val="000E1271"/>
    <w:rsid w:val="000E18FA"/>
    <w:rsid w:val="000E2FB4"/>
    <w:rsid w:val="000E6672"/>
    <w:rsid w:val="000F48AA"/>
    <w:rsid w:val="000F5091"/>
    <w:rsid w:val="00111DCF"/>
    <w:rsid w:val="00112171"/>
    <w:rsid w:val="00124C3D"/>
    <w:rsid w:val="00126FB0"/>
    <w:rsid w:val="00136605"/>
    <w:rsid w:val="00136C59"/>
    <w:rsid w:val="0014298C"/>
    <w:rsid w:val="001463EE"/>
    <w:rsid w:val="001545ED"/>
    <w:rsid w:val="001551FA"/>
    <w:rsid w:val="001553EC"/>
    <w:rsid w:val="00162689"/>
    <w:rsid w:val="00162F59"/>
    <w:rsid w:val="001634F7"/>
    <w:rsid w:val="0017553D"/>
    <w:rsid w:val="0018178C"/>
    <w:rsid w:val="00187F8A"/>
    <w:rsid w:val="001919DC"/>
    <w:rsid w:val="001945DB"/>
    <w:rsid w:val="001A5A75"/>
    <w:rsid w:val="001A6489"/>
    <w:rsid w:val="001A7D0C"/>
    <w:rsid w:val="001B22A0"/>
    <w:rsid w:val="001C4A5D"/>
    <w:rsid w:val="001C65FE"/>
    <w:rsid w:val="001D565B"/>
    <w:rsid w:val="001D70D7"/>
    <w:rsid w:val="001E1111"/>
    <w:rsid w:val="001E25C8"/>
    <w:rsid w:val="001E625D"/>
    <w:rsid w:val="001F1557"/>
    <w:rsid w:val="001F3413"/>
    <w:rsid w:val="001F3E02"/>
    <w:rsid w:val="001F7429"/>
    <w:rsid w:val="001F772B"/>
    <w:rsid w:val="0021333D"/>
    <w:rsid w:val="0021720E"/>
    <w:rsid w:val="002172E5"/>
    <w:rsid w:val="00225943"/>
    <w:rsid w:val="0023078A"/>
    <w:rsid w:val="00232ECE"/>
    <w:rsid w:val="002338A7"/>
    <w:rsid w:val="00242911"/>
    <w:rsid w:val="00242D72"/>
    <w:rsid w:val="00251795"/>
    <w:rsid w:val="00253408"/>
    <w:rsid w:val="00261B82"/>
    <w:rsid w:val="00262913"/>
    <w:rsid w:val="002660CB"/>
    <w:rsid w:val="00273CBF"/>
    <w:rsid w:val="002911C5"/>
    <w:rsid w:val="002932BB"/>
    <w:rsid w:val="00297135"/>
    <w:rsid w:val="002971A8"/>
    <w:rsid w:val="002A069D"/>
    <w:rsid w:val="002A6BB4"/>
    <w:rsid w:val="002A7F5B"/>
    <w:rsid w:val="002B7361"/>
    <w:rsid w:val="002C69FA"/>
    <w:rsid w:val="002C6A84"/>
    <w:rsid w:val="002D159E"/>
    <w:rsid w:val="002D36D5"/>
    <w:rsid w:val="002E07F3"/>
    <w:rsid w:val="002F334A"/>
    <w:rsid w:val="002F3AD8"/>
    <w:rsid w:val="002F4968"/>
    <w:rsid w:val="002F664A"/>
    <w:rsid w:val="002F6F37"/>
    <w:rsid w:val="0030509B"/>
    <w:rsid w:val="00305F7B"/>
    <w:rsid w:val="00306452"/>
    <w:rsid w:val="003117DE"/>
    <w:rsid w:val="00327464"/>
    <w:rsid w:val="00330B64"/>
    <w:rsid w:val="003444F2"/>
    <w:rsid w:val="00351691"/>
    <w:rsid w:val="0035498A"/>
    <w:rsid w:val="003616B0"/>
    <w:rsid w:val="00363D27"/>
    <w:rsid w:val="00364176"/>
    <w:rsid w:val="00366D19"/>
    <w:rsid w:val="003719D0"/>
    <w:rsid w:val="003720E1"/>
    <w:rsid w:val="00380D49"/>
    <w:rsid w:val="00381050"/>
    <w:rsid w:val="00390516"/>
    <w:rsid w:val="00391174"/>
    <w:rsid w:val="00393B9A"/>
    <w:rsid w:val="0039436B"/>
    <w:rsid w:val="003A1D84"/>
    <w:rsid w:val="003A23CA"/>
    <w:rsid w:val="003A6215"/>
    <w:rsid w:val="003B1608"/>
    <w:rsid w:val="003B588F"/>
    <w:rsid w:val="003B6505"/>
    <w:rsid w:val="003B6621"/>
    <w:rsid w:val="003C0DED"/>
    <w:rsid w:val="003C4300"/>
    <w:rsid w:val="003C63D5"/>
    <w:rsid w:val="003C7DC9"/>
    <w:rsid w:val="003D052E"/>
    <w:rsid w:val="003D0785"/>
    <w:rsid w:val="003D2D40"/>
    <w:rsid w:val="003D6BA7"/>
    <w:rsid w:val="003D7BB3"/>
    <w:rsid w:val="003E6A5F"/>
    <w:rsid w:val="00402F52"/>
    <w:rsid w:val="00405A25"/>
    <w:rsid w:val="00410C05"/>
    <w:rsid w:val="00416583"/>
    <w:rsid w:val="00425EE4"/>
    <w:rsid w:val="00431BCF"/>
    <w:rsid w:val="004326BB"/>
    <w:rsid w:val="00434766"/>
    <w:rsid w:val="004403F0"/>
    <w:rsid w:val="0044442A"/>
    <w:rsid w:val="004625EA"/>
    <w:rsid w:val="00475B97"/>
    <w:rsid w:val="00476C72"/>
    <w:rsid w:val="004852BC"/>
    <w:rsid w:val="00485C5F"/>
    <w:rsid w:val="0049092E"/>
    <w:rsid w:val="00490D09"/>
    <w:rsid w:val="00491CAC"/>
    <w:rsid w:val="0049697D"/>
    <w:rsid w:val="004A231A"/>
    <w:rsid w:val="004A2564"/>
    <w:rsid w:val="004A2B8A"/>
    <w:rsid w:val="004B20C4"/>
    <w:rsid w:val="004C2DC5"/>
    <w:rsid w:val="004C559E"/>
    <w:rsid w:val="004D06C7"/>
    <w:rsid w:val="004D1167"/>
    <w:rsid w:val="004D12B8"/>
    <w:rsid w:val="004D6EDA"/>
    <w:rsid w:val="004D79D7"/>
    <w:rsid w:val="004E12D8"/>
    <w:rsid w:val="004E6A47"/>
    <w:rsid w:val="004F2A36"/>
    <w:rsid w:val="004F7C53"/>
    <w:rsid w:val="005004A0"/>
    <w:rsid w:val="005018CE"/>
    <w:rsid w:val="00504972"/>
    <w:rsid w:val="005049D5"/>
    <w:rsid w:val="00504FCC"/>
    <w:rsid w:val="005105F5"/>
    <w:rsid w:val="00513035"/>
    <w:rsid w:val="0051314C"/>
    <w:rsid w:val="00514646"/>
    <w:rsid w:val="00514750"/>
    <w:rsid w:val="00514C57"/>
    <w:rsid w:val="00514C91"/>
    <w:rsid w:val="00517670"/>
    <w:rsid w:val="00522E3B"/>
    <w:rsid w:val="00523817"/>
    <w:rsid w:val="00527A26"/>
    <w:rsid w:val="0053492B"/>
    <w:rsid w:val="00536C5A"/>
    <w:rsid w:val="00540487"/>
    <w:rsid w:val="00542EB5"/>
    <w:rsid w:val="005455B5"/>
    <w:rsid w:val="0055363F"/>
    <w:rsid w:val="005539A8"/>
    <w:rsid w:val="00557360"/>
    <w:rsid w:val="005626B5"/>
    <w:rsid w:val="005636F8"/>
    <w:rsid w:val="00580779"/>
    <w:rsid w:val="00586A2D"/>
    <w:rsid w:val="00591302"/>
    <w:rsid w:val="005A07B3"/>
    <w:rsid w:val="005A33FD"/>
    <w:rsid w:val="005A4D9F"/>
    <w:rsid w:val="005A6F24"/>
    <w:rsid w:val="005B37BB"/>
    <w:rsid w:val="005B70A1"/>
    <w:rsid w:val="005D1A9E"/>
    <w:rsid w:val="005D5A82"/>
    <w:rsid w:val="005E4C59"/>
    <w:rsid w:val="005E752D"/>
    <w:rsid w:val="005F0DBC"/>
    <w:rsid w:val="005F1CBD"/>
    <w:rsid w:val="005F4770"/>
    <w:rsid w:val="00601267"/>
    <w:rsid w:val="00603805"/>
    <w:rsid w:val="0061553C"/>
    <w:rsid w:val="00616EFA"/>
    <w:rsid w:val="00617D34"/>
    <w:rsid w:val="006210F4"/>
    <w:rsid w:val="006227B5"/>
    <w:rsid w:val="00627A12"/>
    <w:rsid w:val="00627A94"/>
    <w:rsid w:val="00630E94"/>
    <w:rsid w:val="00630ED1"/>
    <w:rsid w:val="0063346F"/>
    <w:rsid w:val="00636701"/>
    <w:rsid w:val="006372B8"/>
    <w:rsid w:val="006455A7"/>
    <w:rsid w:val="00666FAA"/>
    <w:rsid w:val="006854E9"/>
    <w:rsid w:val="006968DA"/>
    <w:rsid w:val="006A54D4"/>
    <w:rsid w:val="006A5501"/>
    <w:rsid w:val="006B3F67"/>
    <w:rsid w:val="006B66E3"/>
    <w:rsid w:val="006B6CDE"/>
    <w:rsid w:val="006C4F75"/>
    <w:rsid w:val="006C7617"/>
    <w:rsid w:val="006D6ADC"/>
    <w:rsid w:val="006D7F7C"/>
    <w:rsid w:val="006E24F5"/>
    <w:rsid w:val="006E396B"/>
    <w:rsid w:val="006E4C3C"/>
    <w:rsid w:val="006E553D"/>
    <w:rsid w:val="006E6496"/>
    <w:rsid w:val="006E6BE1"/>
    <w:rsid w:val="006F1905"/>
    <w:rsid w:val="006F35D0"/>
    <w:rsid w:val="006F6127"/>
    <w:rsid w:val="0070125B"/>
    <w:rsid w:val="007043B7"/>
    <w:rsid w:val="0070551B"/>
    <w:rsid w:val="00711F92"/>
    <w:rsid w:val="00715228"/>
    <w:rsid w:val="0072208C"/>
    <w:rsid w:val="00725C9B"/>
    <w:rsid w:val="0072D2D0"/>
    <w:rsid w:val="00731D61"/>
    <w:rsid w:val="007333EC"/>
    <w:rsid w:val="00736C75"/>
    <w:rsid w:val="00742174"/>
    <w:rsid w:val="00742745"/>
    <w:rsid w:val="00744011"/>
    <w:rsid w:val="007573C2"/>
    <w:rsid w:val="00760E7D"/>
    <w:rsid w:val="007632C5"/>
    <w:rsid w:val="00765798"/>
    <w:rsid w:val="007741B9"/>
    <w:rsid w:val="00776651"/>
    <w:rsid w:val="007851CA"/>
    <w:rsid w:val="00785A79"/>
    <w:rsid w:val="007866BD"/>
    <w:rsid w:val="00787710"/>
    <w:rsid w:val="007A301C"/>
    <w:rsid w:val="007B2661"/>
    <w:rsid w:val="007B397A"/>
    <w:rsid w:val="007B6254"/>
    <w:rsid w:val="007C5031"/>
    <w:rsid w:val="007C63D9"/>
    <w:rsid w:val="007D1742"/>
    <w:rsid w:val="007D2C36"/>
    <w:rsid w:val="007D3E7D"/>
    <w:rsid w:val="007D453F"/>
    <w:rsid w:val="007D6CE9"/>
    <w:rsid w:val="007E6996"/>
    <w:rsid w:val="007F001B"/>
    <w:rsid w:val="007F798A"/>
    <w:rsid w:val="00801071"/>
    <w:rsid w:val="00801E97"/>
    <w:rsid w:val="00811489"/>
    <w:rsid w:val="0081214F"/>
    <w:rsid w:val="00820BCD"/>
    <w:rsid w:val="008225F9"/>
    <w:rsid w:val="00822815"/>
    <w:rsid w:val="00832694"/>
    <w:rsid w:val="008441C3"/>
    <w:rsid w:val="00844248"/>
    <w:rsid w:val="008502B7"/>
    <w:rsid w:val="00850564"/>
    <w:rsid w:val="008538C4"/>
    <w:rsid w:val="008539DA"/>
    <w:rsid w:val="00855EF8"/>
    <w:rsid w:val="00862FF6"/>
    <w:rsid w:val="00866676"/>
    <w:rsid w:val="00874515"/>
    <w:rsid w:val="00880F1E"/>
    <w:rsid w:val="00886E3C"/>
    <w:rsid w:val="00891F70"/>
    <w:rsid w:val="00895B35"/>
    <w:rsid w:val="00896F81"/>
    <w:rsid w:val="008B6D82"/>
    <w:rsid w:val="008B6E22"/>
    <w:rsid w:val="008C2466"/>
    <w:rsid w:val="008C4855"/>
    <w:rsid w:val="008C5FAB"/>
    <w:rsid w:val="008C6C05"/>
    <w:rsid w:val="008C7855"/>
    <w:rsid w:val="008D096B"/>
    <w:rsid w:val="008D563C"/>
    <w:rsid w:val="008D6D0A"/>
    <w:rsid w:val="008E059C"/>
    <w:rsid w:val="008E3CD6"/>
    <w:rsid w:val="008E654E"/>
    <w:rsid w:val="009061FB"/>
    <w:rsid w:val="00906316"/>
    <w:rsid w:val="00912275"/>
    <w:rsid w:val="00912D61"/>
    <w:rsid w:val="00916606"/>
    <w:rsid w:val="009264A5"/>
    <w:rsid w:val="00937509"/>
    <w:rsid w:val="00943F28"/>
    <w:rsid w:val="00945CBE"/>
    <w:rsid w:val="009520FF"/>
    <w:rsid w:val="00953289"/>
    <w:rsid w:val="009550BF"/>
    <w:rsid w:val="00955D76"/>
    <w:rsid w:val="00962026"/>
    <w:rsid w:val="009630FE"/>
    <w:rsid w:val="009645F5"/>
    <w:rsid w:val="009708CC"/>
    <w:rsid w:val="00973E34"/>
    <w:rsid w:val="00977497"/>
    <w:rsid w:val="00985C3A"/>
    <w:rsid w:val="0098730B"/>
    <w:rsid w:val="0099589E"/>
    <w:rsid w:val="0099652B"/>
    <w:rsid w:val="00997D98"/>
    <w:rsid w:val="009A04E1"/>
    <w:rsid w:val="009A5F4B"/>
    <w:rsid w:val="009A79A7"/>
    <w:rsid w:val="009B558B"/>
    <w:rsid w:val="009C0C6D"/>
    <w:rsid w:val="009C2834"/>
    <w:rsid w:val="009C3338"/>
    <w:rsid w:val="009D0D4F"/>
    <w:rsid w:val="009D372D"/>
    <w:rsid w:val="009D4200"/>
    <w:rsid w:val="009D64E3"/>
    <w:rsid w:val="009E2ADF"/>
    <w:rsid w:val="009F12AD"/>
    <w:rsid w:val="009F2AB5"/>
    <w:rsid w:val="009F53B0"/>
    <w:rsid w:val="009F7B0C"/>
    <w:rsid w:val="00A0363B"/>
    <w:rsid w:val="00A04FC1"/>
    <w:rsid w:val="00A1455C"/>
    <w:rsid w:val="00A16198"/>
    <w:rsid w:val="00A27C57"/>
    <w:rsid w:val="00A42F2D"/>
    <w:rsid w:val="00A46754"/>
    <w:rsid w:val="00A54DC5"/>
    <w:rsid w:val="00A62F3F"/>
    <w:rsid w:val="00A6740B"/>
    <w:rsid w:val="00A7087A"/>
    <w:rsid w:val="00A8002C"/>
    <w:rsid w:val="00A87270"/>
    <w:rsid w:val="00A9701B"/>
    <w:rsid w:val="00AB0905"/>
    <w:rsid w:val="00AB17E4"/>
    <w:rsid w:val="00AC2ED4"/>
    <w:rsid w:val="00AC4B42"/>
    <w:rsid w:val="00AE2C86"/>
    <w:rsid w:val="00AE47CA"/>
    <w:rsid w:val="00AF1F5F"/>
    <w:rsid w:val="00AF23FA"/>
    <w:rsid w:val="00AF2CEF"/>
    <w:rsid w:val="00B00E44"/>
    <w:rsid w:val="00B04BED"/>
    <w:rsid w:val="00B054EA"/>
    <w:rsid w:val="00B06F7D"/>
    <w:rsid w:val="00B10371"/>
    <w:rsid w:val="00B237A9"/>
    <w:rsid w:val="00B250CE"/>
    <w:rsid w:val="00B253D4"/>
    <w:rsid w:val="00B34078"/>
    <w:rsid w:val="00B41F13"/>
    <w:rsid w:val="00B433AC"/>
    <w:rsid w:val="00B5561A"/>
    <w:rsid w:val="00B6013A"/>
    <w:rsid w:val="00B672DD"/>
    <w:rsid w:val="00B75610"/>
    <w:rsid w:val="00B824F4"/>
    <w:rsid w:val="00B82A26"/>
    <w:rsid w:val="00B8492F"/>
    <w:rsid w:val="00B902C1"/>
    <w:rsid w:val="00B904CD"/>
    <w:rsid w:val="00B917D4"/>
    <w:rsid w:val="00B91F5B"/>
    <w:rsid w:val="00B9334A"/>
    <w:rsid w:val="00BA3308"/>
    <w:rsid w:val="00BA4B1E"/>
    <w:rsid w:val="00BB0848"/>
    <w:rsid w:val="00BB22D2"/>
    <w:rsid w:val="00BD6461"/>
    <w:rsid w:val="00BE0A9C"/>
    <w:rsid w:val="00BE5D04"/>
    <w:rsid w:val="00BE6CD8"/>
    <w:rsid w:val="00BF3D92"/>
    <w:rsid w:val="00BF5F52"/>
    <w:rsid w:val="00C20501"/>
    <w:rsid w:val="00C32E7B"/>
    <w:rsid w:val="00C3687D"/>
    <w:rsid w:val="00C42ECF"/>
    <w:rsid w:val="00C45C3D"/>
    <w:rsid w:val="00C6093D"/>
    <w:rsid w:val="00C60CA3"/>
    <w:rsid w:val="00C66EAB"/>
    <w:rsid w:val="00C752D0"/>
    <w:rsid w:val="00C76018"/>
    <w:rsid w:val="00C81821"/>
    <w:rsid w:val="00C83531"/>
    <w:rsid w:val="00C83B23"/>
    <w:rsid w:val="00C84F9A"/>
    <w:rsid w:val="00C853AF"/>
    <w:rsid w:val="00C9365B"/>
    <w:rsid w:val="00CA029A"/>
    <w:rsid w:val="00CA1318"/>
    <w:rsid w:val="00CA192B"/>
    <w:rsid w:val="00CA7ECD"/>
    <w:rsid w:val="00CB29EC"/>
    <w:rsid w:val="00CC13DE"/>
    <w:rsid w:val="00CC1FF3"/>
    <w:rsid w:val="00CC49CC"/>
    <w:rsid w:val="00CC4A79"/>
    <w:rsid w:val="00CD5452"/>
    <w:rsid w:val="00CD6E93"/>
    <w:rsid w:val="00CE05C1"/>
    <w:rsid w:val="00CE65A5"/>
    <w:rsid w:val="00CE700B"/>
    <w:rsid w:val="00CF16A6"/>
    <w:rsid w:val="00D0066B"/>
    <w:rsid w:val="00D11C36"/>
    <w:rsid w:val="00D1217F"/>
    <w:rsid w:val="00D15AFB"/>
    <w:rsid w:val="00D260AD"/>
    <w:rsid w:val="00D274EF"/>
    <w:rsid w:val="00D279B8"/>
    <w:rsid w:val="00D32931"/>
    <w:rsid w:val="00D41F80"/>
    <w:rsid w:val="00D45DA0"/>
    <w:rsid w:val="00D538A2"/>
    <w:rsid w:val="00D60315"/>
    <w:rsid w:val="00D611AE"/>
    <w:rsid w:val="00D72824"/>
    <w:rsid w:val="00D774A3"/>
    <w:rsid w:val="00DA0753"/>
    <w:rsid w:val="00DA76D5"/>
    <w:rsid w:val="00DB0867"/>
    <w:rsid w:val="00DB6699"/>
    <w:rsid w:val="00DC176F"/>
    <w:rsid w:val="00DC30B8"/>
    <w:rsid w:val="00DC6743"/>
    <w:rsid w:val="00DC6F2D"/>
    <w:rsid w:val="00DD0A60"/>
    <w:rsid w:val="00DD4F5A"/>
    <w:rsid w:val="00DD4FDA"/>
    <w:rsid w:val="00DE5365"/>
    <w:rsid w:val="00DF783A"/>
    <w:rsid w:val="00E06145"/>
    <w:rsid w:val="00E0720D"/>
    <w:rsid w:val="00E07949"/>
    <w:rsid w:val="00E20DC4"/>
    <w:rsid w:val="00E27B83"/>
    <w:rsid w:val="00E30297"/>
    <w:rsid w:val="00E308D2"/>
    <w:rsid w:val="00E30D46"/>
    <w:rsid w:val="00E34CE8"/>
    <w:rsid w:val="00E54B94"/>
    <w:rsid w:val="00E61379"/>
    <w:rsid w:val="00E613A9"/>
    <w:rsid w:val="00E61784"/>
    <w:rsid w:val="00E63D0C"/>
    <w:rsid w:val="00E7034B"/>
    <w:rsid w:val="00E72212"/>
    <w:rsid w:val="00E75311"/>
    <w:rsid w:val="00E82FF8"/>
    <w:rsid w:val="00E943BD"/>
    <w:rsid w:val="00EA6F61"/>
    <w:rsid w:val="00EB6DDE"/>
    <w:rsid w:val="00EC5FC2"/>
    <w:rsid w:val="00ED58D1"/>
    <w:rsid w:val="00ED7925"/>
    <w:rsid w:val="00EE0E71"/>
    <w:rsid w:val="00EE665A"/>
    <w:rsid w:val="00EE6DCA"/>
    <w:rsid w:val="00EE740F"/>
    <w:rsid w:val="00EF3B64"/>
    <w:rsid w:val="00F13B2D"/>
    <w:rsid w:val="00F17398"/>
    <w:rsid w:val="00F17962"/>
    <w:rsid w:val="00F21A29"/>
    <w:rsid w:val="00F21D25"/>
    <w:rsid w:val="00F2699A"/>
    <w:rsid w:val="00F26F0C"/>
    <w:rsid w:val="00F30DB9"/>
    <w:rsid w:val="00F34ED7"/>
    <w:rsid w:val="00F41956"/>
    <w:rsid w:val="00F4340C"/>
    <w:rsid w:val="00F479D6"/>
    <w:rsid w:val="00F52BCE"/>
    <w:rsid w:val="00F5656C"/>
    <w:rsid w:val="00F645E3"/>
    <w:rsid w:val="00F6721B"/>
    <w:rsid w:val="00F72DA8"/>
    <w:rsid w:val="00F8249A"/>
    <w:rsid w:val="00F825CC"/>
    <w:rsid w:val="00F84294"/>
    <w:rsid w:val="00F85BE0"/>
    <w:rsid w:val="00F91D3C"/>
    <w:rsid w:val="00FB1797"/>
    <w:rsid w:val="00FB26B3"/>
    <w:rsid w:val="00FB33B7"/>
    <w:rsid w:val="00FC2898"/>
    <w:rsid w:val="00FD0A2B"/>
    <w:rsid w:val="00FE1302"/>
    <w:rsid w:val="00FE7E7F"/>
    <w:rsid w:val="00FF4196"/>
    <w:rsid w:val="0160FF22"/>
    <w:rsid w:val="0189F3C9"/>
    <w:rsid w:val="018C1ED8"/>
    <w:rsid w:val="01F8E056"/>
    <w:rsid w:val="0210CE30"/>
    <w:rsid w:val="02379120"/>
    <w:rsid w:val="030128D9"/>
    <w:rsid w:val="0302CB14"/>
    <w:rsid w:val="03C6B769"/>
    <w:rsid w:val="044798FB"/>
    <w:rsid w:val="056F83BA"/>
    <w:rsid w:val="05C514D9"/>
    <w:rsid w:val="05EA3283"/>
    <w:rsid w:val="06B44598"/>
    <w:rsid w:val="071D4F21"/>
    <w:rsid w:val="07EAEA30"/>
    <w:rsid w:val="0852A4AF"/>
    <w:rsid w:val="087719CE"/>
    <w:rsid w:val="09D8CDAD"/>
    <w:rsid w:val="09D90891"/>
    <w:rsid w:val="0AA9AFCB"/>
    <w:rsid w:val="0B288E69"/>
    <w:rsid w:val="0C7063FA"/>
    <w:rsid w:val="0C7E0864"/>
    <w:rsid w:val="0CDDDD2A"/>
    <w:rsid w:val="0D7400BB"/>
    <w:rsid w:val="0E4CFA5C"/>
    <w:rsid w:val="0EB3FB33"/>
    <w:rsid w:val="0F1CD32E"/>
    <w:rsid w:val="0F86A843"/>
    <w:rsid w:val="0FA2F162"/>
    <w:rsid w:val="0FE0B6A4"/>
    <w:rsid w:val="10188F97"/>
    <w:rsid w:val="10770BDC"/>
    <w:rsid w:val="10A6E7F1"/>
    <w:rsid w:val="110AA507"/>
    <w:rsid w:val="122334FC"/>
    <w:rsid w:val="12FDC6FF"/>
    <w:rsid w:val="1391AC24"/>
    <w:rsid w:val="13B6BD1E"/>
    <w:rsid w:val="13C684DB"/>
    <w:rsid w:val="14959B51"/>
    <w:rsid w:val="14A5A860"/>
    <w:rsid w:val="14C90EAD"/>
    <w:rsid w:val="14D47D7D"/>
    <w:rsid w:val="14E3FB09"/>
    <w:rsid w:val="156B204E"/>
    <w:rsid w:val="16BB2832"/>
    <w:rsid w:val="16F6F2F0"/>
    <w:rsid w:val="16F72A05"/>
    <w:rsid w:val="180EA5F4"/>
    <w:rsid w:val="187F832F"/>
    <w:rsid w:val="18E32B07"/>
    <w:rsid w:val="193E93C9"/>
    <w:rsid w:val="194D5328"/>
    <w:rsid w:val="1A1FCFA0"/>
    <w:rsid w:val="1AE2EF4E"/>
    <w:rsid w:val="1B24BD77"/>
    <w:rsid w:val="1B8ED161"/>
    <w:rsid w:val="1B9C87D8"/>
    <w:rsid w:val="1BB681B5"/>
    <w:rsid w:val="1BB8D3D8"/>
    <w:rsid w:val="1CB57B2C"/>
    <w:rsid w:val="1CE47535"/>
    <w:rsid w:val="1E01AC77"/>
    <w:rsid w:val="1E120CA4"/>
    <w:rsid w:val="1F32ACBF"/>
    <w:rsid w:val="1FC5EDD3"/>
    <w:rsid w:val="1FDCB80D"/>
    <w:rsid w:val="1FFCFA75"/>
    <w:rsid w:val="20008F7C"/>
    <w:rsid w:val="20072460"/>
    <w:rsid w:val="219C5FDD"/>
    <w:rsid w:val="2266D48A"/>
    <w:rsid w:val="2317DC40"/>
    <w:rsid w:val="24A229CB"/>
    <w:rsid w:val="25A54459"/>
    <w:rsid w:val="269FAE7D"/>
    <w:rsid w:val="26FC9C2B"/>
    <w:rsid w:val="27049550"/>
    <w:rsid w:val="27271D11"/>
    <w:rsid w:val="27704127"/>
    <w:rsid w:val="27EB4D63"/>
    <w:rsid w:val="2827A974"/>
    <w:rsid w:val="29DCC2AA"/>
    <w:rsid w:val="2A9DC9B8"/>
    <w:rsid w:val="2A9F97BE"/>
    <w:rsid w:val="2AABD04F"/>
    <w:rsid w:val="2ACE43DD"/>
    <w:rsid w:val="2B36CEDD"/>
    <w:rsid w:val="2B519C0A"/>
    <w:rsid w:val="2B63BF93"/>
    <w:rsid w:val="2BBECA68"/>
    <w:rsid w:val="2BC36726"/>
    <w:rsid w:val="2CC7357D"/>
    <w:rsid w:val="2E34E582"/>
    <w:rsid w:val="2E92D26D"/>
    <w:rsid w:val="2FD0B5E3"/>
    <w:rsid w:val="30074BFF"/>
    <w:rsid w:val="301724B9"/>
    <w:rsid w:val="301DB1A3"/>
    <w:rsid w:val="311A0DED"/>
    <w:rsid w:val="313D8561"/>
    <w:rsid w:val="314A7FD5"/>
    <w:rsid w:val="319D4CE2"/>
    <w:rsid w:val="31D30117"/>
    <w:rsid w:val="3242EF32"/>
    <w:rsid w:val="325DCE7A"/>
    <w:rsid w:val="3290A8B8"/>
    <w:rsid w:val="32A9EAF8"/>
    <w:rsid w:val="330856A5"/>
    <w:rsid w:val="338950B6"/>
    <w:rsid w:val="33AF4DF7"/>
    <w:rsid w:val="33B947AD"/>
    <w:rsid w:val="3414EF63"/>
    <w:rsid w:val="34318F47"/>
    <w:rsid w:val="3442EFC0"/>
    <w:rsid w:val="348D4D3A"/>
    <w:rsid w:val="34A42706"/>
    <w:rsid w:val="357487D7"/>
    <w:rsid w:val="35E14586"/>
    <w:rsid w:val="36C41255"/>
    <w:rsid w:val="37039029"/>
    <w:rsid w:val="37135C45"/>
    <w:rsid w:val="372821A2"/>
    <w:rsid w:val="377A10C0"/>
    <w:rsid w:val="377FB124"/>
    <w:rsid w:val="3798CC7B"/>
    <w:rsid w:val="37E848D0"/>
    <w:rsid w:val="37EF1108"/>
    <w:rsid w:val="38091AAA"/>
    <w:rsid w:val="38350CF2"/>
    <w:rsid w:val="38A850D3"/>
    <w:rsid w:val="390FDDAA"/>
    <w:rsid w:val="3924E292"/>
    <w:rsid w:val="39CF9C12"/>
    <w:rsid w:val="39FBB317"/>
    <w:rsid w:val="3A11EBBA"/>
    <w:rsid w:val="3A35E6C1"/>
    <w:rsid w:val="3A8888E2"/>
    <w:rsid w:val="3AD1D5EF"/>
    <w:rsid w:val="3ADBD4AE"/>
    <w:rsid w:val="3B110C9B"/>
    <w:rsid w:val="3BADBC1B"/>
    <w:rsid w:val="3BB7AA7C"/>
    <w:rsid w:val="3C2A9567"/>
    <w:rsid w:val="3C553F07"/>
    <w:rsid w:val="3C670043"/>
    <w:rsid w:val="3C811F8F"/>
    <w:rsid w:val="3CD72F37"/>
    <w:rsid w:val="3CE4ED41"/>
    <w:rsid w:val="3CE599E9"/>
    <w:rsid w:val="3CF39E4E"/>
    <w:rsid w:val="3D0ADAFA"/>
    <w:rsid w:val="3D63BDD8"/>
    <w:rsid w:val="3E2716CC"/>
    <w:rsid w:val="3F09611D"/>
    <w:rsid w:val="3F2E81F4"/>
    <w:rsid w:val="3FDE91D5"/>
    <w:rsid w:val="400CF166"/>
    <w:rsid w:val="4073660F"/>
    <w:rsid w:val="40812D3E"/>
    <w:rsid w:val="40C1E21F"/>
    <w:rsid w:val="420AD3A2"/>
    <w:rsid w:val="4222141C"/>
    <w:rsid w:val="429134B0"/>
    <w:rsid w:val="42E6020C"/>
    <w:rsid w:val="43DD5C6C"/>
    <w:rsid w:val="43DF41E3"/>
    <w:rsid w:val="444CDDEC"/>
    <w:rsid w:val="45034397"/>
    <w:rsid w:val="4743903F"/>
    <w:rsid w:val="487DF406"/>
    <w:rsid w:val="49A47B00"/>
    <w:rsid w:val="4A0480F5"/>
    <w:rsid w:val="4A4A7C84"/>
    <w:rsid w:val="4A685689"/>
    <w:rsid w:val="4C16F422"/>
    <w:rsid w:val="4C53B045"/>
    <w:rsid w:val="4CECE8D3"/>
    <w:rsid w:val="4D0F83E0"/>
    <w:rsid w:val="4E1E4490"/>
    <w:rsid w:val="4EA42034"/>
    <w:rsid w:val="4F1165B7"/>
    <w:rsid w:val="4FAC8A66"/>
    <w:rsid w:val="500C287D"/>
    <w:rsid w:val="51A5EC26"/>
    <w:rsid w:val="51C79B54"/>
    <w:rsid w:val="527FE976"/>
    <w:rsid w:val="541AC18C"/>
    <w:rsid w:val="545CE437"/>
    <w:rsid w:val="54DC0A8B"/>
    <w:rsid w:val="557073E2"/>
    <w:rsid w:val="55854208"/>
    <w:rsid w:val="55F0DE49"/>
    <w:rsid w:val="56FEA0E9"/>
    <w:rsid w:val="5770ED0B"/>
    <w:rsid w:val="5772D1AF"/>
    <w:rsid w:val="5885243C"/>
    <w:rsid w:val="58923B99"/>
    <w:rsid w:val="59398B68"/>
    <w:rsid w:val="5BF33757"/>
    <w:rsid w:val="5C996A23"/>
    <w:rsid w:val="5CC565DB"/>
    <w:rsid w:val="5E114B3F"/>
    <w:rsid w:val="5E233059"/>
    <w:rsid w:val="5F1582CE"/>
    <w:rsid w:val="5F2FECCB"/>
    <w:rsid w:val="5F37D277"/>
    <w:rsid w:val="5F9B805D"/>
    <w:rsid w:val="61316F97"/>
    <w:rsid w:val="615C2430"/>
    <w:rsid w:val="61687D08"/>
    <w:rsid w:val="61F426F0"/>
    <w:rsid w:val="61FE7941"/>
    <w:rsid w:val="62B7CFF5"/>
    <w:rsid w:val="62DECC34"/>
    <w:rsid w:val="62E3C54A"/>
    <w:rsid w:val="6305BB21"/>
    <w:rsid w:val="6346474E"/>
    <w:rsid w:val="634AA653"/>
    <w:rsid w:val="638FEAD7"/>
    <w:rsid w:val="63F2FA3C"/>
    <w:rsid w:val="643DC736"/>
    <w:rsid w:val="65A1815C"/>
    <w:rsid w:val="663D3FDD"/>
    <w:rsid w:val="66F366A5"/>
    <w:rsid w:val="676ADD76"/>
    <w:rsid w:val="67D1FBB6"/>
    <w:rsid w:val="67D5E0E9"/>
    <w:rsid w:val="67DE288F"/>
    <w:rsid w:val="67FA0B16"/>
    <w:rsid w:val="682004EC"/>
    <w:rsid w:val="690420FC"/>
    <w:rsid w:val="69457FD0"/>
    <w:rsid w:val="694E0DB8"/>
    <w:rsid w:val="695B51AA"/>
    <w:rsid w:val="69808833"/>
    <w:rsid w:val="6B3B6210"/>
    <w:rsid w:val="6B6C1AAE"/>
    <w:rsid w:val="6C3BC1BE"/>
    <w:rsid w:val="6D4698DD"/>
    <w:rsid w:val="6D534989"/>
    <w:rsid w:val="6DBD1977"/>
    <w:rsid w:val="6DD08133"/>
    <w:rsid w:val="6E3F1EF6"/>
    <w:rsid w:val="6E7A8352"/>
    <w:rsid w:val="6EA07E50"/>
    <w:rsid w:val="6EE485A6"/>
    <w:rsid w:val="6F5C973C"/>
    <w:rsid w:val="6F5D7061"/>
    <w:rsid w:val="6F6A1DA9"/>
    <w:rsid w:val="6F80E7E3"/>
    <w:rsid w:val="6F9B98F7"/>
    <w:rsid w:val="6FA48C81"/>
    <w:rsid w:val="6FBEF31E"/>
    <w:rsid w:val="70640F9E"/>
    <w:rsid w:val="70805607"/>
    <w:rsid w:val="70C5AB5F"/>
    <w:rsid w:val="711CB844"/>
    <w:rsid w:val="7176BFB8"/>
    <w:rsid w:val="71BE0084"/>
    <w:rsid w:val="71C3059B"/>
    <w:rsid w:val="71C6DF45"/>
    <w:rsid w:val="71CFBA60"/>
    <w:rsid w:val="728AC9F9"/>
    <w:rsid w:val="72B888A5"/>
    <w:rsid w:val="73EA1B0F"/>
    <w:rsid w:val="7452C285"/>
    <w:rsid w:val="74545906"/>
    <w:rsid w:val="74862AB7"/>
    <w:rsid w:val="75F02967"/>
    <w:rsid w:val="76037922"/>
    <w:rsid w:val="765B6D33"/>
    <w:rsid w:val="76B1ED4B"/>
    <w:rsid w:val="76E6ADE6"/>
    <w:rsid w:val="785F995A"/>
    <w:rsid w:val="791F1C77"/>
    <w:rsid w:val="79DCB08D"/>
    <w:rsid w:val="79E27760"/>
    <w:rsid w:val="7A1B8D1C"/>
    <w:rsid w:val="7A4918B7"/>
    <w:rsid w:val="7B2B92FB"/>
    <w:rsid w:val="7B33DAA1"/>
    <w:rsid w:val="7BA9DDCE"/>
    <w:rsid w:val="7CA3BFCA"/>
    <w:rsid w:val="7CFFE584"/>
    <w:rsid w:val="7D082E7D"/>
    <w:rsid w:val="7DA97CBD"/>
    <w:rsid w:val="7DE59660"/>
    <w:rsid w:val="7E3988AB"/>
    <w:rsid w:val="7E7A14B9"/>
    <w:rsid w:val="7F09AF53"/>
    <w:rsid w:val="7F754D70"/>
    <w:rsid w:val="7F8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3FB937"/>
  <w15:docId w15:val="{91DF31EB-C29C-4022-8DD7-346F898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9A"/>
  </w:style>
  <w:style w:type="paragraph" w:styleId="Nagwek1">
    <w:name w:val="heading 1"/>
    <w:basedOn w:val="Normalny"/>
    <w:next w:val="Normalny"/>
    <w:link w:val="Nagwek1Znak"/>
    <w:uiPriority w:val="9"/>
    <w:qFormat/>
    <w:rsid w:val="00715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9DC"/>
  </w:style>
  <w:style w:type="paragraph" w:styleId="Stopka">
    <w:name w:val="footer"/>
    <w:basedOn w:val="Normalny"/>
    <w:link w:val="StopkaZnak"/>
    <w:uiPriority w:val="99"/>
    <w:unhideWhenUsed/>
    <w:rsid w:val="001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9DC"/>
  </w:style>
  <w:style w:type="character" w:styleId="Hipercze">
    <w:name w:val="Hyperlink"/>
    <w:rsid w:val="001919D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919D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19DC"/>
    <w:rPr>
      <w:rFonts w:ascii="Garamond" w:eastAsia="Times New Roman" w:hAnsi="Garamond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9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9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029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F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F2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F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F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F2D"/>
    <w:rPr>
      <w:b/>
      <w:bCs/>
      <w:sz w:val="20"/>
      <w:szCs w:val="20"/>
    </w:rPr>
  </w:style>
  <w:style w:type="paragraph" w:customStyle="1" w:styleId="Normalny1">
    <w:name w:val="Normalny1"/>
    <w:rsid w:val="008C5FAB"/>
    <w:pPr>
      <w:widowControl w:val="0"/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F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odesc">
    <w:name w:val="textodesc"/>
    <w:basedOn w:val="Normalny"/>
    <w:rsid w:val="00F2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UyteHipercze">
    <w:name w:val="FollowedHyperlink"/>
    <w:basedOn w:val="Domylnaczcionkaakapitu"/>
    <w:uiPriority w:val="99"/>
    <w:semiHidden/>
    <w:unhideWhenUsed/>
    <w:rsid w:val="00D774A3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5F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C48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48A0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15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D2C3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E18FA"/>
  </w:style>
  <w:style w:type="character" w:styleId="Nierozpoznanawzmianka">
    <w:name w:val="Unresolved Mention"/>
    <w:basedOn w:val="Domylnaczcionkaakapitu"/>
    <w:uiPriority w:val="99"/>
    <w:semiHidden/>
    <w:unhideWhenUsed/>
    <w:rsid w:val="00F1796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3B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3B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2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6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roespacial.sener/pl/odpowiedzialnosc-korporacyj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3" ma:contentTypeDescription="Utwórz nowy dokument." ma:contentTypeScope="" ma:versionID="cfc6175717081ed62074ef33fecca860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0ccdae01466817403ffbf7c9d49caa92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27D6-57D4-47D5-8819-423201B3A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64E06-2B18-46B1-BE8E-A6FD84B5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1F28D-9CB0-4B80-8B34-AAB2D3EDD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291CB-557B-465A-89C3-FCA04274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5317</Characters>
  <Application>Microsoft Office Word</Application>
  <DocSecurity>0</DocSecurity>
  <Lines>44</Lines>
  <Paragraphs>12</Paragraphs>
  <ScaleCrop>false</ScaleCrop>
  <Company>Sener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Szymczyk</dc:creator>
  <cp:keywords/>
  <cp:lastModifiedBy>Katarzyna Matczuk</cp:lastModifiedBy>
  <cp:revision>2</cp:revision>
  <dcterms:created xsi:type="dcterms:W3CDTF">2022-05-17T11:52:00Z</dcterms:created>
  <dcterms:modified xsi:type="dcterms:W3CDTF">2022-05-17T11:52:00Z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