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90AC5" w14:textId="71F7724E" w:rsidR="003D23D6" w:rsidRDefault="00691D55" w:rsidP="007412EF">
      <w:pPr>
        <w:jc w:val="center"/>
        <w:rPr>
          <w:rFonts w:cstheme="minorHAnsi"/>
          <w:b/>
          <w:sz w:val="28"/>
        </w:rPr>
      </w:pPr>
      <w:proofErr w:type="spellStart"/>
      <w:r>
        <w:rPr>
          <w:b/>
          <w:sz w:val="28"/>
        </w:rPr>
        <w:t>Mercusys</w:t>
      </w:r>
      <w:proofErr w:type="spellEnd"/>
      <w:r>
        <w:rPr>
          <w:b/>
          <w:sz w:val="28"/>
        </w:rPr>
        <w:t xml:space="preserve"> Halo S12 – przystępny cenowo system </w:t>
      </w:r>
      <w:proofErr w:type="spellStart"/>
      <w:r>
        <w:rPr>
          <w:b/>
          <w:sz w:val="28"/>
        </w:rPr>
        <w:t>WiFi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Mesh</w:t>
      </w:r>
      <w:proofErr w:type="spellEnd"/>
    </w:p>
    <w:p w14:paraId="09BDDFD4" w14:textId="0538FBC7" w:rsidR="00665EC2" w:rsidRPr="007412EF" w:rsidRDefault="00691D55" w:rsidP="00691D55">
      <w:pPr>
        <w:jc w:val="both"/>
        <w:rPr>
          <w:b/>
          <w:bCs/>
          <w:sz w:val="24"/>
        </w:rPr>
      </w:pPr>
      <w:r w:rsidRPr="007412EF">
        <w:rPr>
          <w:b/>
          <w:bCs/>
          <w:sz w:val="24"/>
        </w:rPr>
        <w:t xml:space="preserve">Marka </w:t>
      </w:r>
      <w:proofErr w:type="spellStart"/>
      <w:r w:rsidRPr="007412EF">
        <w:rPr>
          <w:b/>
          <w:bCs/>
          <w:sz w:val="24"/>
        </w:rPr>
        <w:t>Mer</w:t>
      </w:r>
      <w:r w:rsidR="00B3481D">
        <w:rPr>
          <w:b/>
          <w:bCs/>
          <w:sz w:val="24"/>
        </w:rPr>
        <w:t>c</w:t>
      </w:r>
      <w:r w:rsidRPr="007412EF">
        <w:rPr>
          <w:b/>
          <w:bCs/>
          <w:sz w:val="24"/>
        </w:rPr>
        <w:t>usys</w:t>
      </w:r>
      <w:proofErr w:type="spellEnd"/>
      <w:r w:rsidRPr="007412EF">
        <w:rPr>
          <w:b/>
          <w:bCs/>
          <w:sz w:val="24"/>
        </w:rPr>
        <w:t xml:space="preserve"> poszerza swoje portfolio urządzeń sieciowych o atrakcyjnie wyceniony system </w:t>
      </w:r>
      <w:proofErr w:type="spellStart"/>
      <w:r w:rsidRPr="007412EF">
        <w:rPr>
          <w:b/>
          <w:bCs/>
          <w:sz w:val="24"/>
        </w:rPr>
        <w:t>mesh</w:t>
      </w:r>
      <w:proofErr w:type="spellEnd"/>
      <w:r w:rsidRPr="007412EF">
        <w:rPr>
          <w:b/>
          <w:bCs/>
          <w:sz w:val="24"/>
        </w:rPr>
        <w:t xml:space="preserve"> </w:t>
      </w:r>
      <w:r w:rsidR="00E26990" w:rsidRPr="007412EF">
        <w:rPr>
          <w:b/>
          <w:bCs/>
          <w:sz w:val="24"/>
        </w:rPr>
        <w:t>Halo S</w:t>
      </w:r>
      <w:r w:rsidR="00F440F7" w:rsidRPr="007412EF">
        <w:rPr>
          <w:b/>
          <w:bCs/>
          <w:sz w:val="24"/>
        </w:rPr>
        <w:t>12</w:t>
      </w:r>
      <w:r w:rsidRPr="007412EF">
        <w:rPr>
          <w:b/>
          <w:bCs/>
          <w:sz w:val="24"/>
        </w:rPr>
        <w:t>.</w:t>
      </w:r>
      <w:r w:rsidR="00E26990" w:rsidRPr="007412EF">
        <w:rPr>
          <w:b/>
          <w:bCs/>
          <w:sz w:val="24"/>
        </w:rPr>
        <w:t xml:space="preserve"> </w:t>
      </w:r>
      <w:r w:rsidRPr="007412EF">
        <w:rPr>
          <w:b/>
          <w:bCs/>
          <w:sz w:val="24"/>
        </w:rPr>
        <w:t>Urządzenia świetnie sprawdz</w:t>
      </w:r>
      <w:r w:rsidR="00404A3D" w:rsidRPr="007412EF">
        <w:rPr>
          <w:b/>
          <w:bCs/>
          <w:sz w:val="24"/>
        </w:rPr>
        <w:t>ą</w:t>
      </w:r>
      <w:r w:rsidRPr="007412EF">
        <w:rPr>
          <w:b/>
          <w:bCs/>
          <w:sz w:val="24"/>
        </w:rPr>
        <w:t xml:space="preserve"> się w dużych mieszkaniach czy  domach</w:t>
      </w:r>
      <w:r w:rsidR="00665EC2" w:rsidRPr="007412EF">
        <w:rPr>
          <w:b/>
          <w:bCs/>
          <w:sz w:val="24"/>
        </w:rPr>
        <w:t xml:space="preserve"> jednorodzinnych</w:t>
      </w:r>
      <w:r w:rsidR="00404A3D" w:rsidRPr="007412EF">
        <w:rPr>
          <w:b/>
          <w:bCs/>
          <w:sz w:val="24"/>
        </w:rPr>
        <w:t xml:space="preserve">, gdzie </w:t>
      </w:r>
      <w:r w:rsidR="00665EC2" w:rsidRPr="007412EF">
        <w:rPr>
          <w:b/>
          <w:bCs/>
          <w:sz w:val="24"/>
        </w:rPr>
        <w:t xml:space="preserve">często </w:t>
      </w:r>
      <w:r w:rsidR="00404A3D" w:rsidRPr="007412EF">
        <w:rPr>
          <w:b/>
          <w:bCs/>
          <w:sz w:val="24"/>
        </w:rPr>
        <w:t>występują problemy z zanikającym sygnałem sieci bezprzewodowej</w:t>
      </w:r>
      <w:r w:rsidR="00665EC2" w:rsidRPr="007412EF">
        <w:rPr>
          <w:b/>
          <w:bCs/>
          <w:sz w:val="24"/>
        </w:rPr>
        <w:t>.</w:t>
      </w:r>
    </w:p>
    <w:p w14:paraId="41E04E9F" w14:textId="401B2F90" w:rsidR="00E26990" w:rsidRPr="00FC0B42" w:rsidRDefault="00691D55" w:rsidP="00FC0B42">
      <w:pPr>
        <w:jc w:val="both"/>
        <w:rPr>
          <w:sz w:val="24"/>
        </w:rPr>
      </w:pPr>
      <w:r>
        <w:rPr>
          <w:sz w:val="24"/>
        </w:rPr>
        <w:t>Wystarcz</w:t>
      </w:r>
      <w:r w:rsidR="003D23D6">
        <w:rPr>
          <w:sz w:val="24"/>
        </w:rPr>
        <w:t>y</w:t>
      </w:r>
      <w:r>
        <w:rPr>
          <w:sz w:val="24"/>
        </w:rPr>
        <w:t xml:space="preserve"> </w:t>
      </w:r>
      <w:r w:rsidR="00665EC2">
        <w:rPr>
          <w:sz w:val="24"/>
        </w:rPr>
        <w:t xml:space="preserve">zestaw </w:t>
      </w:r>
      <w:r>
        <w:rPr>
          <w:sz w:val="24"/>
        </w:rPr>
        <w:t>dw</w:t>
      </w:r>
      <w:r w:rsidR="00665EC2">
        <w:rPr>
          <w:sz w:val="24"/>
        </w:rPr>
        <w:t>óch</w:t>
      </w:r>
      <w:r>
        <w:rPr>
          <w:sz w:val="24"/>
        </w:rPr>
        <w:t xml:space="preserve"> jednost</w:t>
      </w:r>
      <w:r w:rsidR="00665EC2">
        <w:rPr>
          <w:sz w:val="24"/>
        </w:rPr>
        <w:t>ek Halo S12</w:t>
      </w:r>
      <w:r>
        <w:rPr>
          <w:sz w:val="24"/>
        </w:rPr>
        <w:t xml:space="preserve">, aby </w:t>
      </w:r>
      <w:r w:rsidR="00665EC2">
        <w:rPr>
          <w:sz w:val="24"/>
        </w:rPr>
        <w:t xml:space="preserve">pokryć zasięgiem </w:t>
      </w:r>
      <w:r w:rsidR="003D23D6">
        <w:rPr>
          <w:sz w:val="24"/>
        </w:rPr>
        <w:t xml:space="preserve">sieci </w:t>
      </w:r>
      <w:proofErr w:type="spellStart"/>
      <w:r w:rsidR="00665EC2">
        <w:rPr>
          <w:sz w:val="24"/>
        </w:rPr>
        <w:t>WiFi</w:t>
      </w:r>
      <w:proofErr w:type="spellEnd"/>
      <w:r w:rsidR="00665EC2">
        <w:rPr>
          <w:sz w:val="24"/>
        </w:rPr>
        <w:t xml:space="preserve"> lokal </w:t>
      </w:r>
      <w:r w:rsidR="00A82D2D">
        <w:rPr>
          <w:sz w:val="24"/>
        </w:rPr>
        <w:br/>
      </w:r>
      <w:r w:rsidR="00665EC2">
        <w:rPr>
          <w:sz w:val="24"/>
        </w:rPr>
        <w:t>o powierzchni do 260m2</w:t>
      </w:r>
      <w:r w:rsidR="003D23D6">
        <w:rPr>
          <w:sz w:val="24"/>
        </w:rPr>
        <w:t xml:space="preserve">, a w </w:t>
      </w:r>
      <w:r>
        <w:rPr>
          <w:sz w:val="24"/>
        </w:rPr>
        <w:t xml:space="preserve">razie potrzeby system można </w:t>
      </w:r>
      <w:r w:rsidR="00665EC2">
        <w:rPr>
          <w:sz w:val="24"/>
        </w:rPr>
        <w:t xml:space="preserve">w prosty sposób </w:t>
      </w:r>
      <w:r>
        <w:rPr>
          <w:sz w:val="24"/>
        </w:rPr>
        <w:t>rozbudować</w:t>
      </w:r>
      <w:r w:rsidR="003D23D6">
        <w:rPr>
          <w:sz w:val="24"/>
        </w:rPr>
        <w:t xml:space="preserve"> </w:t>
      </w:r>
      <w:r w:rsidR="00A82D2D">
        <w:rPr>
          <w:sz w:val="24"/>
        </w:rPr>
        <w:br/>
      </w:r>
      <w:r w:rsidR="003D23D6">
        <w:rPr>
          <w:sz w:val="24"/>
        </w:rPr>
        <w:t xml:space="preserve">o </w:t>
      </w:r>
      <w:r>
        <w:rPr>
          <w:sz w:val="24"/>
        </w:rPr>
        <w:t xml:space="preserve">kolejne urządzenia </w:t>
      </w:r>
      <w:r w:rsidR="00665EC2">
        <w:rPr>
          <w:sz w:val="24"/>
        </w:rPr>
        <w:t xml:space="preserve">z serii </w:t>
      </w:r>
      <w:proofErr w:type="spellStart"/>
      <w:r w:rsidR="00665EC2">
        <w:rPr>
          <w:sz w:val="24"/>
        </w:rPr>
        <w:t>Me</w:t>
      </w:r>
      <w:r w:rsidR="00B3481D">
        <w:rPr>
          <w:sz w:val="24"/>
        </w:rPr>
        <w:t>r</w:t>
      </w:r>
      <w:r w:rsidR="00665EC2">
        <w:rPr>
          <w:sz w:val="24"/>
        </w:rPr>
        <w:t>cusys</w:t>
      </w:r>
      <w:proofErr w:type="spellEnd"/>
      <w:r w:rsidR="00665EC2">
        <w:rPr>
          <w:sz w:val="24"/>
        </w:rPr>
        <w:t xml:space="preserve"> </w:t>
      </w:r>
      <w:r>
        <w:rPr>
          <w:sz w:val="24"/>
        </w:rPr>
        <w:t>Halo</w:t>
      </w:r>
      <w:r w:rsidR="00665EC2">
        <w:rPr>
          <w:sz w:val="24"/>
        </w:rPr>
        <w:t>.</w:t>
      </w:r>
      <w:r>
        <w:rPr>
          <w:sz w:val="24"/>
        </w:rPr>
        <w:t xml:space="preserve"> </w:t>
      </w:r>
      <w:r w:rsidR="00D0161B">
        <w:rPr>
          <w:sz w:val="24"/>
        </w:rPr>
        <w:t xml:space="preserve">Co ważne, Halo S12 pozwala na stworzenie jednolitej sieci </w:t>
      </w:r>
      <w:proofErr w:type="spellStart"/>
      <w:r w:rsidR="00D0161B">
        <w:rPr>
          <w:sz w:val="24"/>
        </w:rPr>
        <w:t>WiFi</w:t>
      </w:r>
      <w:proofErr w:type="spellEnd"/>
      <w:r w:rsidR="00D0161B">
        <w:rPr>
          <w:sz w:val="24"/>
        </w:rPr>
        <w:t xml:space="preserve"> z tą samą nazwą sieci i hasłem, a z</w:t>
      </w:r>
      <w:r>
        <w:rPr>
          <w:sz w:val="24"/>
        </w:rPr>
        <w:t>aawansowana t</w:t>
      </w:r>
      <w:r w:rsidRPr="00323D95">
        <w:rPr>
          <w:sz w:val="24"/>
        </w:rPr>
        <w:t>echnolog</w:t>
      </w:r>
      <w:r>
        <w:rPr>
          <w:sz w:val="24"/>
        </w:rPr>
        <w:t>ia</w:t>
      </w:r>
      <w:r w:rsidRPr="00323D95">
        <w:rPr>
          <w:sz w:val="24"/>
        </w:rPr>
        <w:t xml:space="preserve"> </w:t>
      </w:r>
      <w:proofErr w:type="spellStart"/>
      <w:r w:rsidRPr="00323D95">
        <w:rPr>
          <w:sz w:val="24"/>
        </w:rPr>
        <w:t>Mercusys</w:t>
      </w:r>
      <w:proofErr w:type="spellEnd"/>
      <w:r w:rsidRPr="00323D95">
        <w:rPr>
          <w:sz w:val="24"/>
        </w:rPr>
        <w:t xml:space="preserve"> </w:t>
      </w:r>
      <w:proofErr w:type="spellStart"/>
      <w:r w:rsidRPr="00323D95">
        <w:rPr>
          <w:sz w:val="24"/>
        </w:rPr>
        <w:t>Mesh</w:t>
      </w:r>
      <w:proofErr w:type="spellEnd"/>
      <w:r>
        <w:rPr>
          <w:sz w:val="24"/>
        </w:rPr>
        <w:t xml:space="preserve"> </w:t>
      </w:r>
      <w:r w:rsidRPr="00323D95">
        <w:rPr>
          <w:sz w:val="24"/>
        </w:rPr>
        <w:t>zapewni</w:t>
      </w:r>
      <w:r w:rsidR="00D0161B">
        <w:rPr>
          <w:sz w:val="24"/>
        </w:rPr>
        <w:t>a</w:t>
      </w:r>
      <w:r>
        <w:rPr>
          <w:sz w:val="24"/>
        </w:rPr>
        <w:t xml:space="preserve"> </w:t>
      </w:r>
      <w:r w:rsidRPr="00323D95">
        <w:rPr>
          <w:sz w:val="24"/>
        </w:rPr>
        <w:t xml:space="preserve">stały dostęp do szybkich i stabilnych połączeń </w:t>
      </w:r>
      <w:proofErr w:type="spellStart"/>
      <w:r w:rsidRPr="00323D95">
        <w:rPr>
          <w:sz w:val="24"/>
        </w:rPr>
        <w:t>WiFi</w:t>
      </w:r>
      <w:proofErr w:type="spellEnd"/>
      <w:r w:rsidRPr="00323D95">
        <w:rPr>
          <w:sz w:val="24"/>
        </w:rPr>
        <w:t xml:space="preserve"> </w:t>
      </w:r>
      <w:r>
        <w:rPr>
          <w:sz w:val="24"/>
        </w:rPr>
        <w:t xml:space="preserve">także </w:t>
      </w:r>
      <w:r w:rsidRPr="00323D95">
        <w:rPr>
          <w:sz w:val="24"/>
        </w:rPr>
        <w:t>podczas przemieszczania się po domu</w:t>
      </w:r>
      <w:r w:rsidR="00D0161B">
        <w:rPr>
          <w:sz w:val="24"/>
        </w:rPr>
        <w:t>.</w:t>
      </w:r>
      <w:r w:rsidRPr="009877E1">
        <w:rPr>
          <w:sz w:val="24"/>
        </w:rPr>
        <w:t xml:space="preserve"> </w:t>
      </w:r>
      <w:r w:rsidR="00D0161B">
        <w:rPr>
          <w:sz w:val="24"/>
        </w:rPr>
        <w:t xml:space="preserve">Wszystkie </w:t>
      </w:r>
      <w:r w:rsidRPr="009877E1">
        <w:rPr>
          <w:sz w:val="24"/>
        </w:rPr>
        <w:t>urządzenia</w:t>
      </w:r>
      <w:r w:rsidR="00D0161B">
        <w:rPr>
          <w:sz w:val="24"/>
        </w:rPr>
        <w:t xml:space="preserve"> klienckie (telefony, laptopy, tablety)</w:t>
      </w:r>
      <w:r w:rsidRPr="009877E1">
        <w:rPr>
          <w:sz w:val="24"/>
        </w:rPr>
        <w:t xml:space="preserve"> automatycznie przełączają się między jednostkami</w:t>
      </w:r>
      <w:r w:rsidR="003D23D6">
        <w:rPr>
          <w:sz w:val="24"/>
        </w:rPr>
        <w:t xml:space="preserve"> systemu</w:t>
      </w:r>
      <w:r w:rsidRPr="009877E1">
        <w:rPr>
          <w:sz w:val="24"/>
        </w:rPr>
        <w:t xml:space="preserve">, aby </w:t>
      </w:r>
      <w:r w:rsidR="00D0161B">
        <w:rPr>
          <w:sz w:val="24"/>
        </w:rPr>
        <w:t xml:space="preserve">zawsze </w:t>
      </w:r>
      <w:r w:rsidRPr="009877E1">
        <w:rPr>
          <w:sz w:val="24"/>
        </w:rPr>
        <w:t xml:space="preserve">korzystać z </w:t>
      </w:r>
      <w:r w:rsidR="00D0161B">
        <w:rPr>
          <w:sz w:val="24"/>
        </w:rPr>
        <w:t xml:space="preserve">Halo oferującego </w:t>
      </w:r>
      <w:r w:rsidRPr="009877E1">
        <w:rPr>
          <w:sz w:val="24"/>
        </w:rPr>
        <w:t>najlepsz</w:t>
      </w:r>
      <w:r w:rsidR="00D0161B">
        <w:rPr>
          <w:sz w:val="24"/>
        </w:rPr>
        <w:t>y</w:t>
      </w:r>
      <w:r w:rsidRPr="009877E1">
        <w:rPr>
          <w:sz w:val="24"/>
        </w:rPr>
        <w:t xml:space="preserve"> sygnał i </w:t>
      </w:r>
      <w:r w:rsidR="00D0161B">
        <w:rPr>
          <w:sz w:val="24"/>
        </w:rPr>
        <w:t>parametry</w:t>
      </w:r>
      <w:r>
        <w:rPr>
          <w:sz w:val="24"/>
        </w:rPr>
        <w:t xml:space="preserve"> </w:t>
      </w:r>
      <w:r w:rsidRPr="009877E1">
        <w:rPr>
          <w:sz w:val="24"/>
        </w:rPr>
        <w:t xml:space="preserve">połączenia. </w:t>
      </w:r>
      <w:r>
        <w:rPr>
          <w:sz w:val="24"/>
        </w:rPr>
        <w:t>Użytkownicy nie muszą więc martwić się o utratę zasięgu czy buforowanie danych</w:t>
      </w:r>
      <w:r w:rsidRPr="00D62DBE">
        <w:rPr>
          <w:sz w:val="24"/>
        </w:rPr>
        <w:t>.</w:t>
      </w:r>
      <w:r>
        <w:rPr>
          <w:sz w:val="24"/>
        </w:rPr>
        <w:t xml:space="preserve"> </w:t>
      </w:r>
    </w:p>
    <w:p w14:paraId="54A2276B" w14:textId="75898E93" w:rsidR="005B35F8" w:rsidRDefault="00D0161B" w:rsidP="00D62DBE">
      <w:pPr>
        <w:jc w:val="both"/>
        <w:rPr>
          <w:sz w:val="24"/>
        </w:rPr>
      </w:pPr>
      <w:r>
        <w:rPr>
          <w:sz w:val="24"/>
        </w:rPr>
        <w:t>D</w:t>
      </w:r>
      <w:r w:rsidRPr="00403506">
        <w:rPr>
          <w:sz w:val="24"/>
        </w:rPr>
        <w:t>zięki</w:t>
      </w:r>
      <w:r w:rsidR="004A2DF6">
        <w:rPr>
          <w:sz w:val="24"/>
        </w:rPr>
        <w:t xml:space="preserve"> </w:t>
      </w:r>
      <w:r>
        <w:rPr>
          <w:sz w:val="24"/>
        </w:rPr>
        <w:t>zastosowaniu</w:t>
      </w:r>
      <w:r w:rsidR="004A2DF6">
        <w:rPr>
          <w:sz w:val="24"/>
        </w:rPr>
        <w:t xml:space="preserve"> </w:t>
      </w:r>
      <w:r w:rsidRPr="00403506">
        <w:rPr>
          <w:sz w:val="24"/>
        </w:rPr>
        <w:t>technologii 802.11ac</w:t>
      </w:r>
      <w:r>
        <w:rPr>
          <w:sz w:val="24"/>
        </w:rPr>
        <w:t xml:space="preserve"> </w:t>
      </w:r>
      <w:proofErr w:type="spellStart"/>
      <w:r>
        <w:rPr>
          <w:sz w:val="24"/>
        </w:rPr>
        <w:t>Mercusys</w:t>
      </w:r>
      <w:proofErr w:type="spellEnd"/>
      <w:r>
        <w:rPr>
          <w:sz w:val="24"/>
        </w:rPr>
        <w:t xml:space="preserve"> Halo S12 </w:t>
      </w:r>
      <w:r w:rsidR="003D23D6">
        <w:rPr>
          <w:sz w:val="24"/>
        </w:rPr>
        <w:t>zapewnia wydajność</w:t>
      </w:r>
      <w:r>
        <w:rPr>
          <w:sz w:val="24"/>
        </w:rPr>
        <w:t xml:space="preserve"> </w:t>
      </w:r>
      <w:r w:rsidR="003D23D6">
        <w:rPr>
          <w:sz w:val="24"/>
        </w:rPr>
        <w:t>pozwalającą</w:t>
      </w:r>
      <w:r>
        <w:rPr>
          <w:sz w:val="24"/>
        </w:rPr>
        <w:t xml:space="preserve"> bez problemu </w:t>
      </w:r>
      <w:r w:rsidR="00CD6809">
        <w:rPr>
          <w:sz w:val="24"/>
        </w:rPr>
        <w:t xml:space="preserve">jednocześnie </w:t>
      </w:r>
      <w:r>
        <w:rPr>
          <w:sz w:val="24"/>
        </w:rPr>
        <w:t>cieszyć się streamingiem wideo w rozdzielczoś</w:t>
      </w:r>
      <w:r w:rsidR="003D23D6">
        <w:rPr>
          <w:sz w:val="24"/>
        </w:rPr>
        <w:t>c</w:t>
      </w:r>
      <w:r>
        <w:rPr>
          <w:sz w:val="24"/>
        </w:rPr>
        <w:t>i 4K, grać online czy</w:t>
      </w:r>
      <w:r w:rsidR="003D23D6">
        <w:rPr>
          <w:sz w:val="24"/>
        </w:rPr>
        <w:t xml:space="preserve"> korzystać z wideo</w:t>
      </w:r>
      <w:r w:rsidR="00B213BB">
        <w:rPr>
          <w:sz w:val="24"/>
        </w:rPr>
        <w:t xml:space="preserve"> </w:t>
      </w:r>
      <w:r w:rsidR="003D23D6">
        <w:rPr>
          <w:sz w:val="24"/>
        </w:rPr>
        <w:t>komunikatorów</w:t>
      </w:r>
      <w:r>
        <w:rPr>
          <w:sz w:val="24"/>
        </w:rPr>
        <w:t xml:space="preserve">. Nowy </w:t>
      </w:r>
      <w:proofErr w:type="spellStart"/>
      <w:r>
        <w:rPr>
          <w:sz w:val="24"/>
        </w:rPr>
        <w:t>Mesh</w:t>
      </w:r>
      <w:proofErr w:type="spellEnd"/>
      <w:r>
        <w:rPr>
          <w:sz w:val="24"/>
        </w:rPr>
        <w:t xml:space="preserve"> </w:t>
      </w:r>
      <w:r w:rsidR="00801A3F">
        <w:rPr>
          <w:sz w:val="24"/>
        </w:rPr>
        <w:t xml:space="preserve"> </w:t>
      </w:r>
      <w:r w:rsidR="00530EBC" w:rsidRPr="00FC0B42">
        <w:rPr>
          <w:sz w:val="24"/>
        </w:rPr>
        <w:t xml:space="preserve">pozwala na uzyskanie prędkości </w:t>
      </w:r>
      <w:r w:rsidRPr="00180424">
        <w:t xml:space="preserve">do 867Mb/s w </w:t>
      </w:r>
      <w:r>
        <w:t xml:space="preserve">paśmie </w:t>
      </w:r>
      <w:r w:rsidRPr="00180424">
        <w:t>5Ghz</w:t>
      </w:r>
      <w:r>
        <w:t xml:space="preserve"> i </w:t>
      </w:r>
      <w:r w:rsidR="000C15CD" w:rsidRPr="00FC0B42">
        <w:rPr>
          <w:sz w:val="24"/>
        </w:rPr>
        <w:t>do 300Mb/s</w:t>
      </w:r>
      <w:r w:rsidR="000C15CD">
        <w:rPr>
          <w:sz w:val="24"/>
        </w:rPr>
        <w:t xml:space="preserve"> </w:t>
      </w:r>
      <w:r w:rsidR="005B35F8">
        <w:rPr>
          <w:sz w:val="24"/>
        </w:rPr>
        <w:t>w paśmie 2,4 GHz</w:t>
      </w:r>
      <w:r>
        <w:rPr>
          <w:sz w:val="24"/>
        </w:rPr>
        <w:t xml:space="preserve">. Ponadto, system Halo S12  wspiera </w:t>
      </w:r>
      <w:r>
        <w:rPr>
          <w:sz w:val="24"/>
          <w:szCs w:val="24"/>
        </w:rPr>
        <w:t>t</w:t>
      </w:r>
      <w:r w:rsidRPr="001C4443">
        <w:rPr>
          <w:sz w:val="24"/>
          <w:szCs w:val="24"/>
        </w:rPr>
        <w:t>echnologi</w:t>
      </w:r>
      <w:r>
        <w:rPr>
          <w:sz w:val="24"/>
          <w:szCs w:val="24"/>
        </w:rPr>
        <w:t>ę</w:t>
      </w:r>
      <w:r w:rsidRPr="001C4443">
        <w:rPr>
          <w:sz w:val="24"/>
          <w:szCs w:val="24"/>
        </w:rPr>
        <w:t xml:space="preserve"> MU-MIMO</w:t>
      </w:r>
      <w:r>
        <w:rPr>
          <w:sz w:val="24"/>
          <w:szCs w:val="24"/>
        </w:rPr>
        <w:t>, która zapewnia równoczesne przesyłanie danych do wielu urządzeń, co pozwala na znaczne zwiększenie wydajności sieci. Z kolei zasięg i stabilność</w:t>
      </w:r>
      <w:r w:rsidRPr="00680021">
        <w:rPr>
          <w:sz w:val="24"/>
          <w:szCs w:val="24"/>
        </w:rPr>
        <w:t xml:space="preserve"> połączeń </w:t>
      </w:r>
      <w:proofErr w:type="spellStart"/>
      <w:r w:rsidRPr="00680021"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</w:t>
      </w:r>
      <w:r w:rsidR="003D23D6">
        <w:rPr>
          <w:sz w:val="24"/>
          <w:szCs w:val="24"/>
        </w:rPr>
        <w:t>wspiera</w:t>
      </w:r>
      <w:r w:rsidR="00B3481D">
        <w:rPr>
          <w:sz w:val="24"/>
          <w:szCs w:val="24"/>
        </w:rPr>
        <w:t xml:space="preserve"> </w:t>
      </w:r>
      <w:r w:rsidR="003D23D6">
        <w:rPr>
          <w:sz w:val="24"/>
          <w:szCs w:val="24"/>
        </w:rPr>
        <w:t>technologia</w:t>
      </w:r>
      <w:r w:rsidR="00B348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Beamforming</w:t>
      </w:r>
      <w:proofErr w:type="spellEnd"/>
      <w:r>
        <w:rPr>
          <w:sz w:val="24"/>
          <w:szCs w:val="24"/>
        </w:rPr>
        <w:t>.</w:t>
      </w:r>
      <w:r w:rsidR="00CD6809">
        <w:rPr>
          <w:sz w:val="24"/>
          <w:szCs w:val="24"/>
        </w:rPr>
        <w:t xml:space="preserve"> </w:t>
      </w:r>
      <w:r w:rsidR="003D23D6">
        <w:rPr>
          <w:sz w:val="24"/>
        </w:rPr>
        <w:t>Do</w:t>
      </w:r>
      <w:r w:rsidR="0076226E" w:rsidRPr="0076226E">
        <w:rPr>
          <w:sz w:val="24"/>
        </w:rPr>
        <w:t xml:space="preserve"> podłączenia urządzeń </w:t>
      </w:r>
      <w:r>
        <w:rPr>
          <w:sz w:val="24"/>
        </w:rPr>
        <w:t>niewyposażonych</w:t>
      </w:r>
      <w:r w:rsidR="004A2DF6">
        <w:rPr>
          <w:sz w:val="24"/>
        </w:rPr>
        <w:t xml:space="preserve"> </w:t>
      </w:r>
      <w:r w:rsidR="00F37F58">
        <w:rPr>
          <w:sz w:val="24"/>
        </w:rPr>
        <w:br/>
      </w:r>
      <w:r>
        <w:rPr>
          <w:sz w:val="24"/>
        </w:rPr>
        <w:t xml:space="preserve">w bezprzewodową kartę sieciową </w:t>
      </w:r>
      <w:r w:rsidR="0076226E" w:rsidRPr="0076226E">
        <w:rPr>
          <w:sz w:val="24"/>
        </w:rPr>
        <w:t>służą</w:t>
      </w:r>
      <w:r>
        <w:rPr>
          <w:sz w:val="24"/>
        </w:rPr>
        <w:t>,</w:t>
      </w:r>
      <w:r w:rsidR="0076226E" w:rsidRPr="0076226E">
        <w:rPr>
          <w:sz w:val="24"/>
        </w:rPr>
        <w:t xml:space="preserve"> wbudowane w każdą jednostkę Halo S</w:t>
      </w:r>
      <w:r w:rsidR="0076226E">
        <w:rPr>
          <w:sz w:val="24"/>
        </w:rPr>
        <w:t>12</w:t>
      </w:r>
      <w:r>
        <w:rPr>
          <w:sz w:val="24"/>
        </w:rPr>
        <w:t>,</w:t>
      </w:r>
      <w:r w:rsidR="0076226E" w:rsidRPr="0076226E">
        <w:rPr>
          <w:sz w:val="24"/>
        </w:rPr>
        <w:t xml:space="preserve"> dwa porty Ethernet. </w:t>
      </w:r>
    </w:p>
    <w:p w14:paraId="6AC1802E" w14:textId="50B31AC6" w:rsidR="00E26990" w:rsidRPr="00680021" w:rsidRDefault="004E750B" w:rsidP="00816FF4">
      <w:pPr>
        <w:jc w:val="both"/>
        <w:rPr>
          <w:b/>
          <w:bCs/>
        </w:rPr>
      </w:pPr>
      <w:r>
        <w:rPr>
          <w:sz w:val="24"/>
        </w:rPr>
        <w:t xml:space="preserve">Aby skonfigurować </w:t>
      </w:r>
      <w:r w:rsidR="003D23D6">
        <w:rPr>
          <w:sz w:val="24"/>
        </w:rPr>
        <w:t>urządzenia</w:t>
      </w:r>
      <w:r>
        <w:rPr>
          <w:sz w:val="24"/>
        </w:rPr>
        <w:t>, w</w:t>
      </w:r>
      <w:r w:rsidR="00FC0B42">
        <w:rPr>
          <w:sz w:val="24"/>
        </w:rPr>
        <w:t>ystarczy</w:t>
      </w:r>
      <w:r w:rsidR="00E26990" w:rsidRPr="00FC0B42">
        <w:rPr>
          <w:sz w:val="24"/>
        </w:rPr>
        <w:t xml:space="preserve"> kilk</w:t>
      </w:r>
      <w:r w:rsidR="00FC0B42">
        <w:rPr>
          <w:sz w:val="24"/>
        </w:rPr>
        <w:t>a</w:t>
      </w:r>
      <w:r w:rsidR="00E26990" w:rsidRPr="00FC0B42">
        <w:rPr>
          <w:sz w:val="24"/>
        </w:rPr>
        <w:t xml:space="preserve"> minut</w:t>
      </w:r>
      <w:r w:rsidR="00A85928">
        <w:rPr>
          <w:sz w:val="24"/>
        </w:rPr>
        <w:t xml:space="preserve">. </w:t>
      </w:r>
      <w:r w:rsidR="005404F0">
        <w:rPr>
          <w:sz w:val="24"/>
        </w:rPr>
        <w:t>Dzięki intuicyjnemu panelowi instalacja i</w:t>
      </w:r>
      <w:r w:rsidR="00BD63FB">
        <w:rPr>
          <w:sz w:val="24"/>
        </w:rPr>
        <w:t xml:space="preserve"> </w:t>
      </w:r>
      <w:r w:rsidR="005404F0">
        <w:rPr>
          <w:sz w:val="24"/>
        </w:rPr>
        <w:t>zarządzanie systemem Halo S</w:t>
      </w:r>
      <w:r w:rsidR="006F406B">
        <w:rPr>
          <w:sz w:val="24"/>
        </w:rPr>
        <w:t>12</w:t>
      </w:r>
      <w:r w:rsidR="00F37F58">
        <w:rPr>
          <w:sz w:val="24"/>
        </w:rPr>
        <w:t xml:space="preserve"> </w:t>
      </w:r>
      <w:r w:rsidR="005404F0">
        <w:rPr>
          <w:sz w:val="24"/>
        </w:rPr>
        <w:t>nie</w:t>
      </w:r>
      <w:r w:rsidR="00BD63FB">
        <w:rPr>
          <w:sz w:val="24"/>
        </w:rPr>
        <w:t xml:space="preserve"> </w:t>
      </w:r>
      <w:r w:rsidR="005404F0">
        <w:rPr>
          <w:sz w:val="24"/>
        </w:rPr>
        <w:t>sprawią</w:t>
      </w:r>
      <w:r w:rsidR="00F37F58">
        <w:rPr>
          <w:sz w:val="24"/>
        </w:rPr>
        <w:t xml:space="preserve"> </w:t>
      </w:r>
      <w:r w:rsidR="005404F0">
        <w:rPr>
          <w:sz w:val="24"/>
        </w:rPr>
        <w:t>żadnych problemów nawet mało</w:t>
      </w:r>
      <w:r w:rsidR="006C35FF">
        <w:rPr>
          <w:sz w:val="24"/>
        </w:rPr>
        <w:t xml:space="preserve"> </w:t>
      </w:r>
      <w:r w:rsidR="005404F0">
        <w:rPr>
          <w:sz w:val="24"/>
        </w:rPr>
        <w:t>zaawansowanym użytkownikom</w:t>
      </w:r>
      <w:r w:rsidR="00166F8C">
        <w:rPr>
          <w:sz w:val="24"/>
        </w:rPr>
        <w:t xml:space="preserve">. </w:t>
      </w:r>
    </w:p>
    <w:p w14:paraId="5477B821" w14:textId="57FACD02" w:rsidR="00A435A9" w:rsidRDefault="00B26EAB" w:rsidP="00FC0B42">
      <w:pPr>
        <w:jc w:val="both"/>
        <w:rPr>
          <w:sz w:val="24"/>
        </w:rPr>
      </w:pPr>
      <w:proofErr w:type="spellStart"/>
      <w:r>
        <w:rPr>
          <w:sz w:val="24"/>
        </w:rPr>
        <w:t>Mesh</w:t>
      </w:r>
      <w:proofErr w:type="spellEnd"/>
      <w:r>
        <w:rPr>
          <w:sz w:val="24"/>
        </w:rPr>
        <w:t xml:space="preserve"> </w:t>
      </w:r>
      <w:proofErr w:type="spellStart"/>
      <w:r w:rsidR="001229BB">
        <w:rPr>
          <w:sz w:val="24"/>
        </w:rPr>
        <w:t>Mercusys</w:t>
      </w:r>
      <w:proofErr w:type="spellEnd"/>
      <w:r w:rsidR="001229BB">
        <w:rPr>
          <w:sz w:val="24"/>
        </w:rPr>
        <w:t xml:space="preserve"> </w:t>
      </w:r>
      <w:r w:rsidR="00A435A9">
        <w:rPr>
          <w:sz w:val="24"/>
        </w:rPr>
        <w:t>Halo S</w:t>
      </w:r>
      <w:r w:rsidR="00BE365F">
        <w:rPr>
          <w:sz w:val="24"/>
        </w:rPr>
        <w:t>12</w:t>
      </w:r>
      <w:r w:rsidR="00A435A9">
        <w:rPr>
          <w:sz w:val="24"/>
        </w:rPr>
        <w:t xml:space="preserve"> </w:t>
      </w:r>
      <w:r w:rsidR="00BE365F">
        <w:rPr>
          <w:sz w:val="24"/>
        </w:rPr>
        <w:t>został</w:t>
      </w:r>
      <w:r w:rsidR="001229BB">
        <w:rPr>
          <w:sz w:val="24"/>
        </w:rPr>
        <w:t xml:space="preserve"> </w:t>
      </w:r>
      <w:r w:rsidR="00A435A9">
        <w:rPr>
          <w:sz w:val="24"/>
        </w:rPr>
        <w:t>wyposażon</w:t>
      </w:r>
      <w:r w:rsidR="001229BB">
        <w:rPr>
          <w:sz w:val="24"/>
        </w:rPr>
        <w:t>y</w:t>
      </w:r>
      <w:r w:rsidR="00BE365F">
        <w:rPr>
          <w:sz w:val="24"/>
        </w:rPr>
        <w:t xml:space="preserve"> </w:t>
      </w:r>
      <w:r w:rsidR="00A435A9">
        <w:rPr>
          <w:sz w:val="24"/>
        </w:rPr>
        <w:t xml:space="preserve">w funkcję ochrony rodzicielskiej, która pozwala na monitorowanie czasu spędzonego w sieci </w:t>
      </w:r>
      <w:r w:rsidR="00FD17D9">
        <w:rPr>
          <w:sz w:val="24"/>
        </w:rPr>
        <w:t xml:space="preserve">przez dzieci </w:t>
      </w:r>
      <w:r w:rsidR="00A435A9">
        <w:rPr>
          <w:sz w:val="24"/>
        </w:rPr>
        <w:t>oraz</w:t>
      </w:r>
      <w:r w:rsidR="00FD17D9">
        <w:rPr>
          <w:sz w:val="24"/>
        </w:rPr>
        <w:t xml:space="preserve"> kontrolowanie przeglądanych przez nie</w:t>
      </w:r>
      <w:r w:rsidR="00A435A9">
        <w:rPr>
          <w:sz w:val="24"/>
        </w:rPr>
        <w:t xml:space="preserve"> treści</w:t>
      </w:r>
      <w:r w:rsidR="001229BB">
        <w:rPr>
          <w:sz w:val="24"/>
        </w:rPr>
        <w:t>.</w:t>
      </w:r>
    </w:p>
    <w:p w14:paraId="3416C503" w14:textId="20E9E726" w:rsidR="008B52E8" w:rsidRDefault="008B52E8" w:rsidP="00FC0B42">
      <w:pPr>
        <w:jc w:val="both"/>
        <w:rPr>
          <w:sz w:val="24"/>
        </w:rPr>
      </w:pPr>
      <w:r>
        <w:rPr>
          <w:sz w:val="24"/>
        </w:rPr>
        <w:t>Ogromnym atutem Halo S</w:t>
      </w:r>
      <w:r w:rsidR="007E460E">
        <w:rPr>
          <w:sz w:val="24"/>
        </w:rPr>
        <w:t>12</w:t>
      </w:r>
      <w:r>
        <w:rPr>
          <w:sz w:val="24"/>
        </w:rPr>
        <w:t xml:space="preserve"> jest jego cena. Opakowanie zawierające dwie jednostki Halo to koszt </w:t>
      </w:r>
      <w:r w:rsidR="00EF280A">
        <w:rPr>
          <w:sz w:val="24"/>
        </w:rPr>
        <w:t>niespełna</w:t>
      </w:r>
      <w:r>
        <w:rPr>
          <w:sz w:val="24"/>
        </w:rPr>
        <w:t xml:space="preserve"> </w:t>
      </w:r>
      <w:r w:rsidR="003D23D6" w:rsidRPr="007412EF">
        <w:rPr>
          <w:sz w:val="24"/>
        </w:rPr>
        <w:t>180</w:t>
      </w:r>
      <w:r w:rsidR="00EF280A">
        <w:rPr>
          <w:sz w:val="24"/>
        </w:rPr>
        <w:t xml:space="preserve"> zł.</w:t>
      </w:r>
    </w:p>
    <w:p w14:paraId="723B858B" w14:textId="0216EBB6" w:rsidR="00ED68C7" w:rsidRDefault="00E26990" w:rsidP="00EF280A">
      <w:pPr>
        <w:spacing w:before="240" w:line="360" w:lineRule="auto"/>
        <w:jc w:val="both"/>
        <w:rPr>
          <w:sz w:val="24"/>
        </w:rPr>
      </w:pPr>
      <w:r w:rsidRPr="00FC0B42">
        <w:rPr>
          <w:rFonts w:cstheme="minorHAnsi"/>
          <w:sz w:val="24"/>
          <w:szCs w:val="24"/>
        </w:rPr>
        <w:t>Więcej informacji na temat systemu</w:t>
      </w:r>
      <w:r w:rsidR="001039FE">
        <w:rPr>
          <w:rFonts w:cstheme="minorHAnsi"/>
          <w:sz w:val="24"/>
          <w:szCs w:val="24"/>
        </w:rPr>
        <w:t xml:space="preserve"> Halo S</w:t>
      </w:r>
      <w:r w:rsidR="007E460E">
        <w:rPr>
          <w:rFonts w:cstheme="minorHAnsi"/>
          <w:sz w:val="24"/>
          <w:szCs w:val="24"/>
        </w:rPr>
        <w:t>12</w:t>
      </w:r>
      <w:r w:rsidRPr="00FC0B42">
        <w:rPr>
          <w:rFonts w:cstheme="minorHAnsi"/>
          <w:color w:val="7F7F7F" w:themeColor="text1" w:themeTint="80"/>
          <w:sz w:val="24"/>
          <w:szCs w:val="24"/>
        </w:rPr>
        <w:t xml:space="preserve"> </w:t>
      </w:r>
      <w:r w:rsidRPr="00FC0B42">
        <w:rPr>
          <w:rFonts w:cstheme="minorHAnsi"/>
          <w:sz w:val="24"/>
          <w:szCs w:val="24"/>
        </w:rPr>
        <w:t>dostępn</w:t>
      </w:r>
      <w:r w:rsidR="00FC0B42" w:rsidRPr="00FC0B42">
        <w:rPr>
          <w:rFonts w:cstheme="minorHAnsi"/>
          <w:sz w:val="24"/>
          <w:szCs w:val="24"/>
        </w:rPr>
        <w:t>ych</w:t>
      </w:r>
      <w:r w:rsidRPr="00FC0B42">
        <w:rPr>
          <w:rFonts w:cstheme="minorHAnsi"/>
          <w:sz w:val="24"/>
          <w:szCs w:val="24"/>
        </w:rPr>
        <w:t xml:space="preserve"> jest </w:t>
      </w:r>
      <w:hyperlink r:id="rId11" w:history="1">
        <w:r w:rsidRPr="001039FE">
          <w:rPr>
            <w:rStyle w:val="Hipercze"/>
            <w:rFonts w:cstheme="minorHAnsi"/>
            <w:sz w:val="24"/>
            <w:szCs w:val="24"/>
          </w:rPr>
          <w:t>na stronie</w:t>
        </w:r>
      </w:hyperlink>
      <w:r w:rsidRPr="00FC0B42">
        <w:rPr>
          <w:rFonts w:cstheme="minorHAnsi"/>
          <w:sz w:val="24"/>
          <w:szCs w:val="24"/>
        </w:rPr>
        <w:t>.</w:t>
      </w:r>
      <w:r w:rsidR="00EF280A">
        <w:rPr>
          <w:rFonts w:cstheme="minorHAnsi"/>
          <w:sz w:val="24"/>
          <w:szCs w:val="24"/>
        </w:rPr>
        <w:t xml:space="preserve"> </w:t>
      </w:r>
      <w:r w:rsidR="00566605" w:rsidRPr="00B5126B">
        <w:rPr>
          <w:sz w:val="24"/>
        </w:rPr>
        <w:t xml:space="preserve">Wszystkie urządzenia </w:t>
      </w:r>
      <w:r w:rsidR="00FA2505" w:rsidRPr="00B5126B">
        <w:rPr>
          <w:sz w:val="24"/>
        </w:rPr>
        <w:t xml:space="preserve">marki </w:t>
      </w:r>
      <w:proofErr w:type="spellStart"/>
      <w:r w:rsidR="00FA2505" w:rsidRPr="00B5126B">
        <w:rPr>
          <w:sz w:val="24"/>
        </w:rPr>
        <w:t>Mercusys</w:t>
      </w:r>
      <w:proofErr w:type="spellEnd"/>
      <w:r w:rsidR="00FA2505" w:rsidRPr="00B5126B">
        <w:rPr>
          <w:sz w:val="24"/>
        </w:rPr>
        <w:t xml:space="preserve"> </w:t>
      </w:r>
      <w:r w:rsidR="00566605" w:rsidRPr="00B5126B">
        <w:rPr>
          <w:sz w:val="24"/>
        </w:rPr>
        <w:t>objęte są dwuletnią gwarancją.</w:t>
      </w:r>
    </w:p>
    <w:p w14:paraId="3D5F2366" w14:textId="5BD5D500" w:rsidR="004A5670" w:rsidRPr="004A5670" w:rsidRDefault="004A5670" w:rsidP="005978DE">
      <w:pPr>
        <w:jc w:val="both"/>
        <w:rPr>
          <w:sz w:val="20"/>
          <w:szCs w:val="18"/>
        </w:rPr>
      </w:pPr>
      <w:r w:rsidRPr="004A5670">
        <w:rPr>
          <w:sz w:val="20"/>
          <w:szCs w:val="18"/>
        </w:rPr>
        <w:lastRenderedPageBreak/>
        <w:t>***</w:t>
      </w:r>
    </w:p>
    <w:p w14:paraId="736E01DA" w14:textId="77777777" w:rsidR="004A5670" w:rsidRPr="004A5670" w:rsidRDefault="004A5670" w:rsidP="004A5670">
      <w:pPr>
        <w:spacing w:after="0" w:line="240" w:lineRule="auto"/>
        <w:jc w:val="both"/>
        <w:rPr>
          <w:bCs/>
          <w:sz w:val="20"/>
          <w:szCs w:val="18"/>
        </w:rPr>
      </w:pPr>
      <w:r w:rsidRPr="004A5670">
        <w:rPr>
          <w:bCs/>
          <w:sz w:val="20"/>
          <w:szCs w:val="18"/>
        </w:rPr>
        <w:t xml:space="preserve">Stworzona przez TP-Link marka </w:t>
      </w:r>
      <w:proofErr w:type="spellStart"/>
      <w:r w:rsidRPr="004A5670">
        <w:rPr>
          <w:bCs/>
          <w:sz w:val="20"/>
          <w:szCs w:val="18"/>
        </w:rPr>
        <w:t>Mercusys</w:t>
      </w:r>
      <w:proofErr w:type="spellEnd"/>
      <w:r w:rsidRPr="004A5670">
        <w:rPr>
          <w:bCs/>
          <w:sz w:val="20"/>
          <w:szCs w:val="18"/>
        </w:rPr>
        <w:t xml:space="preserve"> obecna jest na chińskim rynku od 2001 roku. W ciągu kilkunastu lat stała się drugą co do wielkości marką urządzeń sieciowych w Chinach, plasując się tuż za liderem rynku – TP-Link.</w:t>
      </w:r>
    </w:p>
    <w:p w14:paraId="5E49FA16" w14:textId="77777777" w:rsidR="004A5670" w:rsidRPr="004A5670" w:rsidRDefault="004A5670" w:rsidP="004A5670">
      <w:pPr>
        <w:spacing w:after="0" w:line="240" w:lineRule="auto"/>
        <w:jc w:val="both"/>
        <w:rPr>
          <w:bCs/>
          <w:szCs w:val="20"/>
        </w:rPr>
      </w:pPr>
      <w:r w:rsidRPr="004A5670">
        <w:rPr>
          <w:bCs/>
          <w:sz w:val="20"/>
          <w:szCs w:val="18"/>
        </w:rPr>
        <w:t xml:space="preserve">Korzystając z wieloletniego doświadczenia, </w:t>
      </w:r>
      <w:proofErr w:type="spellStart"/>
      <w:r w:rsidRPr="004A5670">
        <w:rPr>
          <w:bCs/>
          <w:sz w:val="20"/>
          <w:szCs w:val="18"/>
        </w:rPr>
        <w:t>Mercusys</w:t>
      </w:r>
      <w:proofErr w:type="spellEnd"/>
      <w:r w:rsidRPr="004A5670">
        <w:rPr>
          <w:bCs/>
          <w:sz w:val="20"/>
          <w:szCs w:val="18"/>
        </w:rPr>
        <w:t xml:space="preserve"> zdecydował się rozpocząć działalność sprzedażową na 45 rynkach zagranicznych, w tym także na rynku polskim. Decyzja ta związana jest z oczekiwaniami klientów, którzy potrzebują dobrej jakości, tanich i niezawodnych urządzeń. Bazując na doświadczeniach TP-Link w zakresie technologii produkcji, kontroli jakości oraz dystrybucji urządzeń sieciowych, marka </w:t>
      </w:r>
      <w:proofErr w:type="spellStart"/>
      <w:r w:rsidRPr="004A5670">
        <w:rPr>
          <w:bCs/>
          <w:sz w:val="20"/>
          <w:szCs w:val="18"/>
        </w:rPr>
        <w:t>Mercusys</w:t>
      </w:r>
      <w:proofErr w:type="spellEnd"/>
      <w:r w:rsidRPr="004A5670">
        <w:rPr>
          <w:bCs/>
          <w:sz w:val="20"/>
          <w:szCs w:val="18"/>
        </w:rPr>
        <w:t xml:space="preserve"> wprowadza urządzenia, które są doskonałym przykładem optymalizacji jakości i ceny</w:t>
      </w:r>
      <w:r w:rsidRPr="004A5670">
        <w:rPr>
          <w:bCs/>
          <w:szCs w:val="20"/>
        </w:rPr>
        <w:t>.</w:t>
      </w:r>
    </w:p>
    <w:sectPr w:rsidR="004A5670" w:rsidRPr="004A5670" w:rsidSect="009920A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0DE12" w14:textId="77777777" w:rsidR="007E624A" w:rsidRDefault="007E624A" w:rsidP="00D8279A">
      <w:pPr>
        <w:spacing w:after="0" w:line="240" w:lineRule="auto"/>
      </w:pPr>
      <w:r>
        <w:separator/>
      </w:r>
    </w:p>
  </w:endnote>
  <w:endnote w:type="continuationSeparator" w:id="0">
    <w:p w14:paraId="674F214E" w14:textId="77777777" w:rsidR="007E624A" w:rsidRDefault="007E624A" w:rsidP="00D8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D33C" w14:textId="77777777" w:rsidR="00ED68C7" w:rsidRDefault="00D8279A" w:rsidP="00ED68C7">
    <w:pPr>
      <w:spacing w:before="240" w:after="240" w:line="360" w:lineRule="auto"/>
      <w:jc w:val="both"/>
      <w:rPr>
        <w:rFonts w:ascii="Arial" w:hAnsi="Arial" w:cs="Arial"/>
        <w:b/>
        <w:color w:val="7F7F7F" w:themeColor="text1" w:themeTint="80"/>
        <w:sz w:val="20"/>
      </w:rPr>
    </w:pPr>
    <w:r>
      <w:rPr>
        <w:noProof/>
      </w:rPr>
      <w:drawing>
        <wp:inline distT="0" distB="0" distL="0" distR="0" wp14:anchorId="0E01C671" wp14:editId="608C885D">
          <wp:extent cx="926318" cy="279400"/>
          <wp:effectExtent l="0" t="0" r="762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5431" t="45659" r="37059" b="28865"/>
                  <a:stretch/>
                </pic:blipFill>
                <pic:spPr bwMode="auto">
                  <a:xfrm>
                    <a:off x="0" y="0"/>
                    <a:ext cx="959616" cy="289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D68C7" w:rsidRPr="00ED68C7">
      <w:rPr>
        <w:rFonts w:ascii="Arial" w:hAnsi="Arial" w:cs="Arial"/>
        <w:b/>
        <w:color w:val="7F7F7F" w:themeColor="text1" w:themeTint="80"/>
        <w:sz w:val="20"/>
      </w:rPr>
      <w:t xml:space="preserve"> </w:t>
    </w:r>
  </w:p>
  <w:p w14:paraId="7D7682BF" w14:textId="74558637" w:rsidR="00ED68C7" w:rsidRPr="00ED68C7" w:rsidRDefault="00ED68C7" w:rsidP="00ED68C7">
    <w:pPr>
      <w:spacing w:before="240" w:after="240" w:line="360" w:lineRule="auto"/>
      <w:jc w:val="both"/>
      <w:rPr>
        <w:rFonts w:ascii="Arial" w:hAnsi="Arial" w:cs="Arial"/>
        <w:color w:val="7F7F7F" w:themeColor="text1" w:themeTint="80"/>
        <w:sz w:val="18"/>
      </w:rPr>
    </w:pPr>
    <w:r w:rsidRPr="00ED68C7">
      <w:rPr>
        <w:rFonts w:ascii="Arial" w:hAnsi="Arial" w:cs="Arial"/>
        <w:b/>
        <w:color w:val="7F7F7F" w:themeColor="text1" w:themeTint="80"/>
        <w:sz w:val="18"/>
      </w:rPr>
      <w:t>Kontakt:</w:t>
    </w:r>
    <w:r w:rsidRPr="00ED68C7">
      <w:rPr>
        <w:rFonts w:ascii="Arial" w:hAnsi="Arial" w:cs="Arial"/>
        <w:color w:val="7F7F7F" w:themeColor="text1" w:themeTint="80"/>
        <w:sz w:val="18"/>
      </w:rPr>
      <w:t xml:space="preserve"> Joanna Dąbek | Grayling | e-mail: joanna.dabek@grayling.com | tel.: 607 104 852</w:t>
    </w:r>
  </w:p>
  <w:p w14:paraId="7279CB47" w14:textId="3745DB7B" w:rsidR="00D8279A" w:rsidRDefault="00D82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CA98" w14:textId="77777777" w:rsidR="007E624A" w:rsidRDefault="007E624A" w:rsidP="00D8279A">
      <w:pPr>
        <w:spacing w:after="0" w:line="240" w:lineRule="auto"/>
      </w:pPr>
      <w:r>
        <w:separator/>
      </w:r>
    </w:p>
  </w:footnote>
  <w:footnote w:type="continuationSeparator" w:id="0">
    <w:p w14:paraId="69FC1087" w14:textId="77777777" w:rsidR="007E624A" w:rsidRDefault="007E624A" w:rsidP="00D8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76595" w14:textId="29BEFEC6" w:rsidR="00D8279A" w:rsidRDefault="00D8279A">
    <w:pPr>
      <w:pStyle w:val="Nagwek"/>
      <w:rPr>
        <w:noProof/>
      </w:rPr>
    </w:pPr>
    <w:r>
      <w:rPr>
        <w:noProof/>
      </w:rPr>
      <w:drawing>
        <wp:inline distT="0" distB="0" distL="0" distR="0" wp14:anchorId="1F40C57A" wp14:editId="760DAB86">
          <wp:extent cx="2025650" cy="6109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5431" t="45659" r="37059" b="28865"/>
                  <a:stretch/>
                </pic:blipFill>
                <pic:spPr bwMode="auto">
                  <a:xfrm>
                    <a:off x="0" y="0"/>
                    <a:ext cx="2086675" cy="6293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196FC5" w14:textId="280CDAD6" w:rsidR="00D8279A" w:rsidRDefault="00D827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1209"/>
    <w:multiLevelType w:val="multilevel"/>
    <w:tmpl w:val="2278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8291E"/>
    <w:multiLevelType w:val="hybridMultilevel"/>
    <w:tmpl w:val="378C6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F5A86"/>
    <w:multiLevelType w:val="hybridMultilevel"/>
    <w:tmpl w:val="12D26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B3188"/>
    <w:multiLevelType w:val="hybridMultilevel"/>
    <w:tmpl w:val="DCF67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A4"/>
    <w:rsid w:val="00003374"/>
    <w:rsid w:val="00005973"/>
    <w:rsid w:val="00016D9E"/>
    <w:rsid w:val="000338FE"/>
    <w:rsid w:val="00042C7B"/>
    <w:rsid w:val="00084E93"/>
    <w:rsid w:val="000A1C61"/>
    <w:rsid w:val="000B7E5E"/>
    <w:rsid w:val="000C15CD"/>
    <w:rsid w:val="000C6414"/>
    <w:rsid w:val="000C68BC"/>
    <w:rsid w:val="000E65D7"/>
    <w:rsid w:val="000F2A08"/>
    <w:rsid w:val="001039FE"/>
    <w:rsid w:val="001049D3"/>
    <w:rsid w:val="00112EB5"/>
    <w:rsid w:val="00121FD1"/>
    <w:rsid w:val="001229BB"/>
    <w:rsid w:val="001435B0"/>
    <w:rsid w:val="00166F8C"/>
    <w:rsid w:val="00180424"/>
    <w:rsid w:val="0018048E"/>
    <w:rsid w:val="00196181"/>
    <w:rsid w:val="001B1EE7"/>
    <w:rsid w:val="001B69AB"/>
    <w:rsid w:val="001B7CEF"/>
    <w:rsid w:val="001C4443"/>
    <w:rsid w:val="001D4C28"/>
    <w:rsid w:val="001D509A"/>
    <w:rsid w:val="001D656D"/>
    <w:rsid w:val="00204060"/>
    <w:rsid w:val="00214FBB"/>
    <w:rsid w:val="002159D9"/>
    <w:rsid w:val="00220593"/>
    <w:rsid w:val="002255CE"/>
    <w:rsid w:val="00227539"/>
    <w:rsid w:val="00240F5A"/>
    <w:rsid w:val="00242C2C"/>
    <w:rsid w:val="002557FA"/>
    <w:rsid w:val="00290080"/>
    <w:rsid w:val="00290477"/>
    <w:rsid w:val="00291222"/>
    <w:rsid w:val="002948F8"/>
    <w:rsid w:val="002A15DE"/>
    <w:rsid w:val="002C5B36"/>
    <w:rsid w:val="00323171"/>
    <w:rsid w:val="00323D95"/>
    <w:rsid w:val="00326BE9"/>
    <w:rsid w:val="00333471"/>
    <w:rsid w:val="003436AB"/>
    <w:rsid w:val="00382D16"/>
    <w:rsid w:val="00386FC2"/>
    <w:rsid w:val="00394429"/>
    <w:rsid w:val="003A160C"/>
    <w:rsid w:val="003B67DC"/>
    <w:rsid w:val="003B7A25"/>
    <w:rsid w:val="003D23D6"/>
    <w:rsid w:val="00403506"/>
    <w:rsid w:val="00404A3D"/>
    <w:rsid w:val="00442753"/>
    <w:rsid w:val="00475CB0"/>
    <w:rsid w:val="004917F9"/>
    <w:rsid w:val="00491BE3"/>
    <w:rsid w:val="004A2DF6"/>
    <w:rsid w:val="004A2F51"/>
    <w:rsid w:val="004A5670"/>
    <w:rsid w:val="004B1EB1"/>
    <w:rsid w:val="004E750B"/>
    <w:rsid w:val="005171A6"/>
    <w:rsid w:val="00523698"/>
    <w:rsid w:val="00530EBC"/>
    <w:rsid w:val="005404F0"/>
    <w:rsid w:val="00566605"/>
    <w:rsid w:val="005756AB"/>
    <w:rsid w:val="00576B6B"/>
    <w:rsid w:val="00586F2A"/>
    <w:rsid w:val="00591C9C"/>
    <w:rsid w:val="0059707E"/>
    <w:rsid w:val="005978DE"/>
    <w:rsid w:val="005B35F8"/>
    <w:rsid w:val="005C62E0"/>
    <w:rsid w:val="005F6B52"/>
    <w:rsid w:val="006036DD"/>
    <w:rsid w:val="00607598"/>
    <w:rsid w:val="0061366B"/>
    <w:rsid w:val="00613CCD"/>
    <w:rsid w:val="00627FF2"/>
    <w:rsid w:val="00630DB2"/>
    <w:rsid w:val="00641062"/>
    <w:rsid w:val="00643149"/>
    <w:rsid w:val="00654D63"/>
    <w:rsid w:val="00657B9C"/>
    <w:rsid w:val="00661B09"/>
    <w:rsid w:val="00665EC2"/>
    <w:rsid w:val="006669F9"/>
    <w:rsid w:val="00680021"/>
    <w:rsid w:val="00687A72"/>
    <w:rsid w:val="00691D55"/>
    <w:rsid w:val="006960D4"/>
    <w:rsid w:val="006A0A5B"/>
    <w:rsid w:val="006A41F7"/>
    <w:rsid w:val="006A54EB"/>
    <w:rsid w:val="006A7906"/>
    <w:rsid w:val="006B6606"/>
    <w:rsid w:val="006C35FF"/>
    <w:rsid w:val="006F406B"/>
    <w:rsid w:val="00702837"/>
    <w:rsid w:val="00712840"/>
    <w:rsid w:val="007215BD"/>
    <w:rsid w:val="007348CC"/>
    <w:rsid w:val="007412EF"/>
    <w:rsid w:val="00750C61"/>
    <w:rsid w:val="00757698"/>
    <w:rsid w:val="0076226E"/>
    <w:rsid w:val="007A4D4A"/>
    <w:rsid w:val="007A6ACF"/>
    <w:rsid w:val="007B4405"/>
    <w:rsid w:val="007B77F6"/>
    <w:rsid w:val="007E291B"/>
    <w:rsid w:val="007E3FB9"/>
    <w:rsid w:val="007E460E"/>
    <w:rsid w:val="007E624A"/>
    <w:rsid w:val="007E6ABF"/>
    <w:rsid w:val="00801A3F"/>
    <w:rsid w:val="00804B25"/>
    <w:rsid w:val="00816FF4"/>
    <w:rsid w:val="0082147C"/>
    <w:rsid w:val="00847719"/>
    <w:rsid w:val="008B52E8"/>
    <w:rsid w:val="008E0388"/>
    <w:rsid w:val="008F5AC0"/>
    <w:rsid w:val="00904839"/>
    <w:rsid w:val="00907DE5"/>
    <w:rsid w:val="00910D51"/>
    <w:rsid w:val="0093556A"/>
    <w:rsid w:val="00941B11"/>
    <w:rsid w:val="00945FCB"/>
    <w:rsid w:val="00953893"/>
    <w:rsid w:val="00973FA4"/>
    <w:rsid w:val="009877E1"/>
    <w:rsid w:val="009920A2"/>
    <w:rsid w:val="009B3AE7"/>
    <w:rsid w:val="00A160A4"/>
    <w:rsid w:val="00A33D94"/>
    <w:rsid w:val="00A354CB"/>
    <w:rsid w:val="00A36643"/>
    <w:rsid w:val="00A435A9"/>
    <w:rsid w:val="00A61321"/>
    <w:rsid w:val="00A61DC2"/>
    <w:rsid w:val="00A620DF"/>
    <w:rsid w:val="00A82D2D"/>
    <w:rsid w:val="00A85928"/>
    <w:rsid w:val="00A86EBD"/>
    <w:rsid w:val="00A9558C"/>
    <w:rsid w:val="00AA2FD3"/>
    <w:rsid w:val="00AC4539"/>
    <w:rsid w:val="00B11BD2"/>
    <w:rsid w:val="00B179EB"/>
    <w:rsid w:val="00B20D50"/>
    <w:rsid w:val="00B213BB"/>
    <w:rsid w:val="00B26EAB"/>
    <w:rsid w:val="00B31B65"/>
    <w:rsid w:val="00B3481D"/>
    <w:rsid w:val="00B5126B"/>
    <w:rsid w:val="00B75FF7"/>
    <w:rsid w:val="00BC4324"/>
    <w:rsid w:val="00BC71C1"/>
    <w:rsid w:val="00BD0AA5"/>
    <w:rsid w:val="00BD63FB"/>
    <w:rsid w:val="00BE365F"/>
    <w:rsid w:val="00BF19C9"/>
    <w:rsid w:val="00C249A8"/>
    <w:rsid w:val="00C55DFD"/>
    <w:rsid w:val="00C6038D"/>
    <w:rsid w:val="00C85E49"/>
    <w:rsid w:val="00C92E56"/>
    <w:rsid w:val="00C96D3F"/>
    <w:rsid w:val="00CD6809"/>
    <w:rsid w:val="00CD6DEC"/>
    <w:rsid w:val="00CE4E24"/>
    <w:rsid w:val="00D0161B"/>
    <w:rsid w:val="00D01B0F"/>
    <w:rsid w:val="00D03B78"/>
    <w:rsid w:val="00D07314"/>
    <w:rsid w:val="00D1793D"/>
    <w:rsid w:val="00D35018"/>
    <w:rsid w:val="00D41310"/>
    <w:rsid w:val="00D5006A"/>
    <w:rsid w:val="00D62DBE"/>
    <w:rsid w:val="00D8279A"/>
    <w:rsid w:val="00D85419"/>
    <w:rsid w:val="00DA193F"/>
    <w:rsid w:val="00DA4561"/>
    <w:rsid w:val="00DC7D01"/>
    <w:rsid w:val="00DE2C5E"/>
    <w:rsid w:val="00E008E7"/>
    <w:rsid w:val="00E26990"/>
    <w:rsid w:val="00E44075"/>
    <w:rsid w:val="00E52340"/>
    <w:rsid w:val="00E77B1E"/>
    <w:rsid w:val="00EA451D"/>
    <w:rsid w:val="00EA6422"/>
    <w:rsid w:val="00EC161A"/>
    <w:rsid w:val="00EC3CD4"/>
    <w:rsid w:val="00ED0B06"/>
    <w:rsid w:val="00ED611D"/>
    <w:rsid w:val="00ED68C7"/>
    <w:rsid w:val="00EE58DB"/>
    <w:rsid w:val="00EF280A"/>
    <w:rsid w:val="00F13398"/>
    <w:rsid w:val="00F32762"/>
    <w:rsid w:val="00F37F58"/>
    <w:rsid w:val="00F440F7"/>
    <w:rsid w:val="00F56BEA"/>
    <w:rsid w:val="00F83C9F"/>
    <w:rsid w:val="00F84EFB"/>
    <w:rsid w:val="00FA2505"/>
    <w:rsid w:val="00FB434C"/>
    <w:rsid w:val="00FB55DA"/>
    <w:rsid w:val="00FC0B42"/>
    <w:rsid w:val="00FC4105"/>
    <w:rsid w:val="00FC5621"/>
    <w:rsid w:val="00F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9F690"/>
  <w15:chartTrackingRefBased/>
  <w15:docId w15:val="{6087BF2E-3699-44B1-98FD-50B21839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9A"/>
  </w:style>
  <w:style w:type="paragraph" w:styleId="Stopka">
    <w:name w:val="footer"/>
    <w:basedOn w:val="Normalny"/>
    <w:link w:val="StopkaZnak"/>
    <w:uiPriority w:val="99"/>
    <w:unhideWhenUsed/>
    <w:rsid w:val="00D8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9A"/>
  </w:style>
  <w:style w:type="paragraph" w:styleId="Tekstdymka">
    <w:name w:val="Balloon Text"/>
    <w:basedOn w:val="Normalny"/>
    <w:link w:val="TekstdymkaZnak"/>
    <w:uiPriority w:val="99"/>
    <w:semiHidden/>
    <w:unhideWhenUsed/>
    <w:rsid w:val="00D8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79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F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F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F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8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8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8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8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8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69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699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7D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4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D23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rcusys.com/pl/product/details/halo-s12(2-pack)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10E2C42C8F04A9F29FBC2C1A0EA28" ma:contentTypeVersion="10" ma:contentTypeDescription="Create a new document." ma:contentTypeScope="" ma:versionID="7014a935d0b5ad52f1616497becb4e01">
  <xsd:schema xmlns:xsd="http://www.w3.org/2001/XMLSchema" xmlns:xs="http://www.w3.org/2001/XMLSchema" xmlns:p="http://schemas.microsoft.com/office/2006/metadata/properties" xmlns:ns3="7d202881-21d4-4040-9be7-f4c03240bfbd" targetNamespace="http://schemas.microsoft.com/office/2006/metadata/properties" ma:root="true" ma:fieldsID="3e8d8838b669da972f87057604ce26ab" ns3:_="">
    <xsd:import namespace="7d202881-21d4-4040-9be7-f4c03240b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2881-21d4-4040-9be7-f4c03240b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BC28-6367-4FF5-A798-4BB950C8C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4D5F3-CC02-47C2-A968-AA0DCCDB0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65ECC-DEB5-4EDD-8DC6-6B0174EA9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02881-21d4-4040-9be7-f4c03240b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DD3B3-03E6-4CB2-9B1F-CBCEB1EF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Dabek</dc:creator>
  <cp:keywords/>
  <dc:description/>
  <cp:lastModifiedBy>Paulina Makuch</cp:lastModifiedBy>
  <cp:revision>10</cp:revision>
  <dcterms:created xsi:type="dcterms:W3CDTF">2020-05-04T09:55:00Z</dcterms:created>
  <dcterms:modified xsi:type="dcterms:W3CDTF">2020-05-05T09:01:00Z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0x01010072A10E2C42C8F04A9F29FBC2C1A0EA28</vt:lpwstr>
  </property>
</Properties>
</file>