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5147" w14:textId="2D9DA020" w:rsidR="00212313" w:rsidRDefault="001E78A1" w:rsidP="00040FD8">
      <w:pPr>
        <w:pStyle w:val="Heading3"/>
        <w:spacing w:before="0"/>
        <w:jc w:val="center"/>
        <w:rPr>
          <w:rFonts w:ascii="Times New Roman" w:eastAsia="Microsoft YaHei" w:hAnsi="Times New Roman" w:cs="Times New Roman"/>
          <w:b/>
          <w:color w:val="auto"/>
        </w:rPr>
      </w:pPr>
      <w:r>
        <w:rPr>
          <w:rFonts w:ascii="Times New Roman" w:eastAsia="Microsoft YaHei" w:hAnsi="Times New Roman" w:cs="Times New Roman"/>
          <w:b/>
          <w:color w:val="auto"/>
        </w:rPr>
        <w:t>Go Beyond</w:t>
      </w:r>
      <w:r w:rsidR="004D4A05">
        <w:rPr>
          <w:rFonts w:ascii="Times New Roman" w:eastAsia="Microsoft YaHei" w:hAnsi="Times New Roman" w:cs="Times New Roman"/>
          <w:b/>
          <w:color w:val="auto"/>
        </w:rPr>
        <w:t xml:space="preserve"> </w:t>
      </w:r>
      <w:r w:rsidR="00186B46">
        <w:rPr>
          <w:rFonts w:ascii="Times New Roman" w:eastAsia="Microsoft YaHei" w:hAnsi="Times New Roman" w:cs="Times New Roman"/>
          <w:b/>
          <w:color w:val="auto"/>
        </w:rPr>
        <w:t xml:space="preserve">Curved </w:t>
      </w:r>
      <w:r w:rsidR="004D4A05">
        <w:rPr>
          <w:rFonts w:ascii="Times New Roman" w:eastAsia="Microsoft YaHei" w:hAnsi="Times New Roman" w:cs="Times New Roman"/>
          <w:b/>
          <w:color w:val="auto"/>
        </w:rPr>
        <w:t xml:space="preserve">Displays, See </w:t>
      </w:r>
      <w:proofErr w:type="spellStart"/>
      <w:r w:rsidR="004D4A05">
        <w:rPr>
          <w:rFonts w:ascii="Times New Roman" w:eastAsia="Microsoft YaHei" w:hAnsi="Times New Roman" w:cs="Times New Roman"/>
          <w:b/>
          <w:color w:val="auto"/>
        </w:rPr>
        <w:t>Royole’s</w:t>
      </w:r>
      <w:proofErr w:type="spellEnd"/>
      <w:r w:rsidR="004D4A05">
        <w:rPr>
          <w:rFonts w:ascii="Times New Roman" w:eastAsia="Microsoft YaHei" w:hAnsi="Times New Roman" w:cs="Times New Roman"/>
          <w:b/>
          <w:color w:val="auto"/>
        </w:rPr>
        <w:t xml:space="preserve"> Fully Flexible Displays at the IFA </w:t>
      </w:r>
      <w:r w:rsidR="00036A1B" w:rsidRPr="0033624C">
        <w:rPr>
          <w:rFonts w:ascii="Times New Roman" w:eastAsia="Microsoft YaHei" w:hAnsi="Times New Roman" w:cs="Times New Roman"/>
          <w:b/>
          <w:color w:val="auto"/>
        </w:rPr>
        <w:t>2018 Consumer Electronics Show</w:t>
      </w:r>
    </w:p>
    <w:p w14:paraId="740494A8" w14:textId="77777777" w:rsidR="00CC2A6C" w:rsidRDefault="00CC2A6C" w:rsidP="0009092D"/>
    <w:p w14:paraId="6EC7ECBC" w14:textId="044D529D" w:rsidR="00CC2A6C" w:rsidRPr="0009092D" w:rsidRDefault="00CC2A6C" w:rsidP="0009092D">
      <w:pPr>
        <w:jc w:val="center"/>
        <w:rPr>
          <w:i/>
          <w:color w:val="000000" w:themeColor="text1"/>
        </w:rPr>
      </w:pPr>
      <w:r w:rsidRPr="0009092D">
        <w:rPr>
          <w:i/>
          <w:color w:val="000000" w:themeColor="text1"/>
        </w:rPr>
        <w:t xml:space="preserve">Royole Will Be Demonstrating </w:t>
      </w:r>
      <w:r w:rsidR="00F15C9E">
        <w:rPr>
          <w:i/>
          <w:color w:val="000000" w:themeColor="text1"/>
        </w:rPr>
        <w:t>Its Industry Leading</w:t>
      </w:r>
      <w:r w:rsidR="00186B46">
        <w:rPr>
          <w:i/>
          <w:color w:val="000000" w:themeColor="text1"/>
        </w:rPr>
        <w:t xml:space="preserve"> Fully</w:t>
      </w:r>
      <w:r w:rsidR="00F15C9E">
        <w:rPr>
          <w:i/>
          <w:color w:val="000000" w:themeColor="text1"/>
        </w:rPr>
        <w:t xml:space="preserve"> </w:t>
      </w:r>
      <w:r w:rsidRPr="0009092D">
        <w:rPr>
          <w:i/>
          <w:color w:val="000000" w:themeColor="text1"/>
        </w:rPr>
        <w:t>Flexible Displays Including First-Of-Its-Kind Wearables Integration</w:t>
      </w:r>
    </w:p>
    <w:p w14:paraId="19B664AE" w14:textId="30C53F38" w:rsidR="00CE0B4E" w:rsidRPr="0033624C" w:rsidRDefault="00CE0B4E" w:rsidP="00040FD8">
      <w:pPr>
        <w:pStyle w:val="Heading3"/>
        <w:spacing w:before="0"/>
        <w:rPr>
          <w:rFonts w:eastAsia="Microsoft YaHei"/>
          <w:color w:val="auto"/>
        </w:rPr>
      </w:pPr>
    </w:p>
    <w:p w14:paraId="3F535998" w14:textId="4EEEA85D" w:rsidR="004D4A05" w:rsidRDefault="00CA5950" w:rsidP="00040FD8">
      <w:pPr>
        <w:pStyle w:val="NormalWeb"/>
        <w:spacing w:before="0" w:beforeAutospacing="0" w:after="0" w:afterAutospacing="0"/>
        <w:rPr>
          <w:rFonts w:eastAsia="Microsoft YaHei"/>
          <w:bCs/>
          <w:color w:val="auto"/>
        </w:rPr>
      </w:pPr>
      <w:r>
        <w:rPr>
          <w:rFonts w:eastAsia="Microsoft YaHei"/>
          <w:b/>
          <w:color w:val="auto"/>
        </w:rPr>
        <w:t>Berlin</w:t>
      </w:r>
      <w:r w:rsidR="00073BB7">
        <w:rPr>
          <w:rFonts w:eastAsia="Microsoft YaHei"/>
          <w:b/>
          <w:color w:val="auto"/>
        </w:rPr>
        <w:t>,</w:t>
      </w:r>
      <w:r w:rsidR="009A1F2E">
        <w:rPr>
          <w:rFonts w:eastAsia="Microsoft YaHei"/>
          <w:b/>
          <w:color w:val="auto"/>
        </w:rPr>
        <w:t xml:space="preserve"> </w:t>
      </w:r>
      <w:r w:rsidR="00073BB7">
        <w:rPr>
          <w:rFonts w:eastAsia="Microsoft YaHei"/>
          <w:b/>
          <w:color w:val="auto"/>
        </w:rPr>
        <w:t>August 30</w:t>
      </w:r>
      <w:r w:rsidR="00073BB7" w:rsidRPr="00073BB7">
        <w:rPr>
          <w:rFonts w:eastAsia="Microsoft YaHei"/>
          <w:b/>
          <w:color w:val="auto"/>
          <w:vertAlign w:val="superscript"/>
        </w:rPr>
        <w:t>th</w:t>
      </w:r>
      <w:r w:rsidR="00073BB7">
        <w:rPr>
          <w:rFonts w:eastAsia="Microsoft YaHei"/>
          <w:b/>
          <w:color w:val="auto"/>
        </w:rPr>
        <w:t xml:space="preserve">, </w:t>
      </w:r>
      <w:bookmarkStart w:id="0" w:name="_GoBack"/>
      <w:bookmarkEnd w:id="0"/>
      <w:r w:rsidR="00D83BE0" w:rsidRPr="0033624C">
        <w:rPr>
          <w:rFonts w:eastAsia="Microsoft YaHei"/>
          <w:b/>
          <w:color w:val="auto"/>
        </w:rPr>
        <w:t>201</w:t>
      </w:r>
      <w:r w:rsidR="00B143AB" w:rsidRPr="0033624C">
        <w:rPr>
          <w:rFonts w:eastAsia="Microsoft YaHei"/>
          <w:b/>
          <w:color w:val="auto"/>
        </w:rPr>
        <w:t>8</w:t>
      </w:r>
      <w:r w:rsidR="006245D2" w:rsidRPr="0033624C">
        <w:rPr>
          <w:rFonts w:eastAsia="Microsoft YaHei"/>
          <w:b/>
          <w:color w:val="auto"/>
        </w:rPr>
        <w:t xml:space="preserve"> –</w:t>
      </w:r>
      <w:r w:rsidR="006245D2" w:rsidRPr="0033624C">
        <w:rPr>
          <w:rFonts w:eastAsia="Microsoft YaHei"/>
          <w:color w:val="auto"/>
        </w:rPr>
        <w:t xml:space="preserve"> </w:t>
      </w:r>
      <w:r w:rsidR="00CB7E2D" w:rsidRPr="0033624C">
        <w:rPr>
          <w:rFonts w:eastAsia="Microsoft YaHei"/>
          <w:color w:val="auto"/>
        </w:rPr>
        <w:t xml:space="preserve">Royole Corporation, a leading innovator and manufacturer of next-generation human-machine interface technologies and products </w:t>
      </w:r>
      <w:r w:rsidR="004D4A05">
        <w:rPr>
          <w:rFonts w:eastAsia="Microsoft YaHei"/>
          <w:color w:val="auto"/>
          <w:lang w:val="en"/>
        </w:rPr>
        <w:t>including</w:t>
      </w:r>
      <w:r w:rsidR="00CB7E2D" w:rsidRPr="0033624C">
        <w:rPr>
          <w:rFonts w:eastAsia="Microsoft YaHei"/>
          <w:color w:val="auto"/>
          <w:lang w:val="en"/>
        </w:rPr>
        <w:t xml:space="preserve"> advanced flexible displays, flexible sensors, and smart devices</w:t>
      </w:r>
      <w:r w:rsidR="00CB7E2D" w:rsidRPr="0033624C">
        <w:rPr>
          <w:rFonts w:eastAsia="Microsoft YaHei"/>
          <w:bCs/>
          <w:color w:val="auto"/>
        </w:rPr>
        <w:t>,</w:t>
      </w:r>
      <w:r w:rsidR="00CB7E2D" w:rsidRPr="0033624C">
        <w:rPr>
          <w:rFonts w:eastAsia="Microsoft YaHei"/>
          <w:color w:val="auto"/>
        </w:rPr>
        <w:t xml:space="preserve"> </w:t>
      </w:r>
      <w:r w:rsidR="009321A3" w:rsidRPr="0033624C">
        <w:rPr>
          <w:rFonts w:eastAsia="Microsoft YaHei"/>
          <w:color w:val="auto"/>
        </w:rPr>
        <w:t xml:space="preserve">announced that it </w:t>
      </w:r>
      <w:r w:rsidR="009A24D5" w:rsidRPr="0033624C">
        <w:rPr>
          <w:rFonts w:eastAsia="Microsoft YaHei"/>
          <w:color w:val="auto"/>
        </w:rPr>
        <w:t xml:space="preserve">will be showcasing its </w:t>
      </w:r>
      <w:r w:rsidR="001219E5" w:rsidRPr="0033624C">
        <w:rPr>
          <w:rFonts w:eastAsia="Microsoft YaHei"/>
          <w:color w:val="auto"/>
        </w:rPr>
        <w:t>industry-leading</w:t>
      </w:r>
      <w:r w:rsidR="009A24D5" w:rsidRPr="0033624C">
        <w:rPr>
          <w:rFonts w:eastAsia="Microsoft YaHei"/>
          <w:color w:val="auto"/>
        </w:rPr>
        <w:t xml:space="preserve"> fully flexible displays at the upcoming IFA 2018 consumer electronics show in Berlin. </w:t>
      </w:r>
      <w:r w:rsidR="00D2188A" w:rsidRPr="0033624C">
        <w:rPr>
          <w:rFonts w:eastAsia="Microsoft YaHei"/>
          <w:color w:val="auto"/>
        </w:rPr>
        <w:t xml:space="preserve">Royole is the only company in the world mass producing fully flexible displays, and </w:t>
      </w:r>
      <w:r w:rsidR="009B4614">
        <w:rPr>
          <w:rFonts w:eastAsia="Microsoft YaHei"/>
          <w:color w:val="auto"/>
        </w:rPr>
        <w:t>will</w:t>
      </w:r>
      <w:r w:rsidR="00D2188A" w:rsidRPr="0033624C">
        <w:rPr>
          <w:rFonts w:eastAsia="Microsoft YaHei"/>
          <w:color w:val="auto"/>
        </w:rPr>
        <w:t xml:space="preserve"> exceed </w:t>
      </w:r>
      <w:r w:rsidR="00D2188A" w:rsidRPr="0033624C">
        <w:rPr>
          <w:rFonts w:eastAsia="Microsoft YaHei"/>
          <w:bCs/>
          <w:color w:val="auto"/>
        </w:rPr>
        <w:t xml:space="preserve">50-million units per year at full capacity. </w:t>
      </w:r>
    </w:p>
    <w:p w14:paraId="6A6DFF36" w14:textId="77777777" w:rsidR="004D4A05" w:rsidRDefault="004D4A05" w:rsidP="00040FD8">
      <w:pPr>
        <w:pStyle w:val="NormalWeb"/>
        <w:spacing w:before="0" w:beforeAutospacing="0" w:after="0" w:afterAutospacing="0"/>
        <w:rPr>
          <w:rFonts w:eastAsia="Microsoft YaHei"/>
          <w:bCs/>
          <w:color w:val="auto"/>
        </w:rPr>
      </w:pPr>
    </w:p>
    <w:p w14:paraId="468BCA10" w14:textId="7BA0FF45" w:rsidR="00421568" w:rsidRPr="0003293D" w:rsidRDefault="00D2188A" w:rsidP="00040FD8">
      <w:pPr>
        <w:pStyle w:val="NormalWeb"/>
        <w:spacing w:before="0" w:beforeAutospacing="0" w:after="0" w:afterAutospacing="0"/>
        <w:rPr>
          <w:rFonts w:eastAsia="Microsoft YaHei"/>
          <w:i/>
          <w:color w:val="auto"/>
        </w:rPr>
      </w:pPr>
      <w:r w:rsidRPr="0003293D">
        <w:rPr>
          <w:rFonts w:eastAsia="Microsoft YaHei"/>
          <w:bCs/>
          <w:i/>
          <w:color w:val="auto"/>
        </w:rPr>
        <w:t xml:space="preserve">The company </w:t>
      </w:r>
      <w:r w:rsidR="0008737A" w:rsidRPr="0003293D">
        <w:rPr>
          <w:rFonts w:eastAsia="Microsoft YaHei"/>
          <w:i/>
          <w:color w:val="auto"/>
        </w:rPr>
        <w:t>will be located in Hall 3.2, booth 129 at IFA 2018. The show run</w:t>
      </w:r>
      <w:r w:rsidR="00B2143E" w:rsidRPr="0003293D">
        <w:rPr>
          <w:rFonts w:eastAsia="Microsoft YaHei"/>
          <w:i/>
          <w:color w:val="auto"/>
        </w:rPr>
        <w:t>s</w:t>
      </w:r>
      <w:r w:rsidR="0008737A" w:rsidRPr="0003293D">
        <w:rPr>
          <w:rFonts w:eastAsia="Microsoft YaHei"/>
          <w:i/>
          <w:color w:val="auto"/>
        </w:rPr>
        <w:t xml:space="preserve"> from </w:t>
      </w:r>
      <w:r w:rsidR="00CF46B1" w:rsidRPr="0003293D">
        <w:rPr>
          <w:rFonts w:eastAsia="Microsoft YaHei"/>
          <w:i/>
          <w:color w:val="auto"/>
        </w:rPr>
        <w:t>August 31 through September 5 at</w:t>
      </w:r>
      <w:r w:rsidR="0008737A" w:rsidRPr="0003293D">
        <w:rPr>
          <w:rFonts w:eastAsia="Microsoft YaHei"/>
          <w:i/>
          <w:color w:val="auto"/>
        </w:rPr>
        <w:t xml:space="preserve"> the </w:t>
      </w:r>
      <w:r w:rsidR="00CF46B1" w:rsidRPr="0003293D">
        <w:rPr>
          <w:rFonts w:eastAsia="Microsoft YaHei"/>
          <w:i/>
          <w:color w:val="auto"/>
        </w:rPr>
        <w:t>Berlin Exhibition Grounds (</w:t>
      </w:r>
      <w:proofErr w:type="spellStart"/>
      <w:r w:rsidR="00CF46B1" w:rsidRPr="0003293D">
        <w:rPr>
          <w:rFonts w:eastAsia="Microsoft YaHei"/>
          <w:i/>
          <w:color w:val="auto"/>
        </w:rPr>
        <w:t>ExpoCenter</w:t>
      </w:r>
      <w:proofErr w:type="spellEnd"/>
      <w:r w:rsidR="00CF46B1" w:rsidRPr="0003293D">
        <w:rPr>
          <w:rFonts w:eastAsia="Microsoft YaHei"/>
          <w:i/>
          <w:color w:val="auto"/>
        </w:rPr>
        <w:t xml:space="preserve"> City) in Berlin, Germany.</w:t>
      </w:r>
    </w:p>
    <w:p w14:paraId="4F3A1CD1" w14:textId="77777777" w:rsidR="00CF46B1" w:rsidRPr="0033624C" w:rsidRDefault="00CF46B1" w:rsidP="00040FD8">
      <w:pPr>
        <w:pStyle w:val="NormalWeb"/>
        <w:spacing w:before="0" w:beforeAutospacing="0" w:after="0" w:afterAutospacing="0"/>
        <w:rPr>
          <w:rFonts w:eastAsia="Microsoft YaHei"/>
          <w:color w:val="auto"/>
        </w:rPr>
      </w:pPr>
    </w:p>
    <w:p w14:paraId="1C1A7410" w14:textId="1EE55809" w:rsidR="00F078FC" w:rsidRPr="0033624C" w:rsidRDefault="00BF6B94" w:rsidP="00040FD8">
      <w:pPr>
        <w:pStyle w:val="NormalWeb"/>
        <w:spacing w:before="0" w:beforeAutospacing="0" w:after="0" w:afterAutospacing="0"/>
        <w:rPr>
          <w:color w:val="auto"/>
        </w:rPr>
      </w:pPr>
      <w:r w:rsidRPr="0033624C">
        <w:rPr>
          <w:color w:val="auto"/>
        </w:rPr>
        <w:t>“</w:t>
      </w:r>
      <w:r w:rsidR="0039438D">
        <w:rPr>
          <w:color w:val="auto"/>
        </w:rPr>
        <w:t xml:space="preserve">While </w:t>
      </w:r>
      <w:r w:rsidR="00186B46">
        <w:rPr>
          <w:color w:val="auto"/>
        </w:rPr>
        <w:t xml:space="preserve">curved </w:t>
      </w:r>
      <w:r w:rsidR="00C105B3">
        <w:rPr>
          <w:color w:val="auto"/>
        </w:rPr>
        <w:t xml:space="preserve">displays have been the talk of the tech world this summer, </w:t>
      </w:r>
      <w:r w:rsidR="0039438D">
        <w:rPr>
          <w:color w:val="auto"/>
        </w:rPr>
        <w:t xml:space="preserve">Royole has developed and is now </w:t>
      </w:r>
      <w:r w:rsidR="00F5553A">
        <w:rPr>
          <w:color w:val="auto"/>
        </w:rPr>
        <w:t>mass producing</w:t>
      </w:r>
      <w:r w:rsidR="0039438D">
        <w:rPr>
          <w:color w:val="auto"/>
        </w:rPr>
        <w:t xml:space="preserve"> the next generation of </w:t>
      </w:r>
      <w:r w:rsidR="00977C49">
        <w:rPr>
          <w:color w:val="auto"/>
        </w:rPr>
        <w:t xml:space="preserve">fully flexible </w:t>
      </w:r>
      <w:r w:rsidR="0039438D">
        <w:rPr>
          <w:color w:val="auto"/>
        </w:rPr>
        <w:t>displays</w:t>
      </w:r>
      <w:r w:rsidR="004575DB">
        <w:rPr>
          <w:color w:val="auto"/>
        </w:rPr>
        <w:t>.</w:t>
      </w:r>
      <w:r w:rsidRPr="0033624C">
        <w:rPr>
          <w:color w:val="auto"/>
        </w:rPr>
        <w:t>” commented Dr. Bill Liu, Royole founder and CEO. “Our</w:t>
      </w:r>
      <w:r w:rsidRPr="0033624C">
        <w:rPr>
          <w:rFonts w:eastAsia="Microsoft YaHei"/>
          <w:bCs/>
          <w:color w:val="auto"/>
        </w:rPr>
        <w:t xml:space="preserve"> patented </w:t>
      </w:r>
      <w:r w:rsidR="00374626">
        <w:rPr>
          <w:rFonts w:eastAsia="Microsoft YaHei"/>
          <w:bCs/>
          <w:color w:val="auto"/>
        </w:rPr>
        <w:t xml:space="preserve">fully </w:t>
      </w:r>
      <w:r w:rsidRPr="0033624C">
        <w:rPr>
          <w:rFonts w:eastAsia="Microsoft YaHei"/>
          <w:bCs/>
          <w:color w:val="auto"/>
        </w:rPr>
        <w:t xml:space="preserve">flexible displays are thin, lightweight, </w:t>
      </w:r>
      <w:proofErr w:type="spellStart"/>
      <w:r w:rsidR="001E78A1">
        <w:rPr>
          <w:rFonts w:eastAsia="Microsoft YaHei"/>
          <w:bCs/>
          <w:color w:val="auto"/>
        </w:rPr>
        <w:t>rollable</w:t>
      </w:r>
      <w:proofErr w:type="spellEnd"/>
      <w:r w:rsidRPr="0033624C">
        <w:rPr>
          <w:rFonts w:eastAsia="Microsoft YaHei"/>
          <w:bCs/>
          <w:color w:val="auto"/>
        </w:rPr>
        <w:t xml:space="preserve">, </w:t>
      </w:r>
      <w:r w:rsidR="00BF61B7">
        <w:rPr>
          <w:rFonts w:eastAsia="Microsoft YaHei"/>
          <w:bCs/>
          <w:color w:val="auto"/>
        </w:rPr>
        <w:t xml:space="preserve">and feature </w:t>
      </w:r>
      <w:r w:rsidR="00BF61B7" w:rsidRPr="0033624C">
        <w:rPr>
          <w:rFonts w:eastAsia="Microsoft YaHei"/>
          <w:bCs/>
          <w:color w:val="auto"/>
        </w:rPr>
        <w:t>high-resolution and high-color saturation provid</w:t>
      </w:r>
      <w:r w:rsidR="00F5553A">
        <w:rPr>
          <w:rFonts w:eastAsia="Microsoft YaHei"/>
          <w:bCs/>
          <w:color w:val="auto"/>
        </w:rPr>
        <w:t>ing</w:t>
      </w:r>
      <w:r w:rsidR="00BF61B7" w:rsidRPr="0033624C">
        <w:rPr>
          <w:rFonts w:eastAsia="Microsoft YaHei"/>
          <w:bCs/>
          <w:color w:val="auto"/>
        </w:rPr>
        <w:t xml:space="preserve"> stunning image clarity and quality</w:t>
      </w:r>
      <w:r w:rsidR="00BF61B7">
        <w:rPr>
          <w:color w:val="auto"/>
        </w:rPr>
        <w:t xml:space="preserve">.  </w:t>
      </w:r>
      <w:r w:rsidR="0039438D">
        <w:rPr>
          <w:color w:val="auto"/>
        </w:rPr>
        <w:t xml:space="preserve">Our engineers </w:t>
      </w:r>
      <w:r w:rsidR="00F5553A">
        <w:rPr>
          <w:color w:val="auto"/>
        </w:rPr>
        <w:t xml:space="preserve">are </w:t>
      </w:r>
      <w:r w:rsidR="0039438D">
        <w:rPr>
          <w:color w:val="auto"/>
        </w:rPr>
        <w:t xml:space="preserve">currently working with </w:t>
      </w:r>
      <w:r w:rsidR="00F5553A">
        <w:rPr>
          <w:color w:val="auto"/>
        </w:rPr>
        <w:t xml:space="preserve">over </w:t>
      </w:r>
      <w:r w:rsidR="0039438D">
        <w:rPr>
          <w:color w:val="auto"/>
        </w:rPr>
        <w:t xml:space="preserve">220 partners </w:t>
      </w:r>
      <w:r w:rsidR="00F5553A">
        <w:rPr>
          <w:color w:val="auto"/>
        </w:rPr>
        <w:t>worldwide</w:t>
      </w:r>
      <w:r w:rsidR="00BF61B7">
        <w:rPr>
          <w:color w:val="auto"/>
        </w:rPr>
        <w:t xml:space="preserve"> to change the way people interact with technology</w:t>
      </w:r>
      <w:r w:rsidR="00AD2992">
        <w:rPr>
          <w:color w:val="auto"/>
        </w:rPr>
        <w:t xml:space="preserve"> in their personal environments</w:t>
      </w:r>
      <w:r w:rsidR="00BF61B7">
        <w:rPr>
          <w:color w:val="auto"/>
        </w:rPr>
        <w:t>.</w:t>
      </w:r>
      <w:r w:rsidRPr="0033624C">
        <w:rPr>
          <w:color w:val="auto"/>
        </w:rPr>
        <w:t>”</w:t>
      </w:r>
    </w:p>
    <w:p w14:paraId="4A5EAE0B" w14:textId="77777777" w:rsidR="00316834" w:rsidRPr="0033624C" w:rsidRDefault="00316834" w:rsidP="00040FD8">
      <w:pPr>
        <w:pStyle w:val="NormalWeb"/>
        <w:spacing w:before="0" w:beforeAutospacing="0" w:after="0" w:afterAutospacing="0"/>
        <w:rPr>
          <w:rFonts w:eastAsia="Microsoft YaHei"/>
          <w:color w:val="auto"/>
        </w:rPr>
      </w:pPr>
    </w:p>
    <w:p w14:paraId="1636B148" w14:textId="26A6AF5A" w:rsidR="00515246" w:rsidRPr="0033624C" w:rsidRDefault="00515246" w:rsidP="00515246">
      <w:pPr>
        <w:pStyle w:val="ListBullet"/>
        <w:numPr>
          <w:ilvl w:val="0"/>
          <w:numId w:val="0"/>
        </w:numPr>
        <w:tabs>
          <w:tab w:val="left" w:pos="6248"/>
        </w:tabs>
        <w:spacing w:after="0"/>
        <w:rPr>
          <w:color w:val="auto"/>
          <w:sz w:val="24"/>
          <w:szCs w:val="24"/>
        </w:rPr>
      </w:pPr>
      <w:r w:rsidRPr="0033624C">
        <w:rPr>
          <w:color w:val="auto"/>
          <w:sz w:val="24"/>
          <w:szCs w:val="24"/>
        </w:rPr>
        <w:t xml:space="preserve">As part of </w:t>
      </w:r>
      <w:proofErr w:type="spellStart"/>
      <w:r w:rsidRPr="0033624C">
        <w:rPr>
          <w:color w:val="auto"/>
          <w:sz w:val="24"/>
          <w:szCs w:val="24"/>
        </w:rPr>
        <w:t>Royole</w:t>
      </w:r>
      <w:r w:rsidR="00AD2992">
        <w:rPr>
          <w:color w:val="auto"/>
          <w:sz w:val="24"/>
          <w:szCs w:val="24"/>
        </w:rPr>
        <w:t>’s</w:t>
      </w:r>
      <w:proofErr w:type="spellEnd"/>
      <w:r w:rsidRPr="0033624C">
        <w:rPr>
          <w:color w:val="auto"/>
          <w:sz w:val="24"/>
          <w:szCs w:val="24"/>
        </w:rPr>
        <w:t xml:space="preserve"> Flexible+ platform, its flexible displays</w:t>
      </w:r>
      <w:r w:rsidR="00AD2992">
        <w:rPr>
          <w:color w:val="auto"/>
          <w:sz w:val="24"/>
          <w:szCs w:val="24"/>
        </w:rPr>
        <w:t xml:space="preserve">, along with </w:t>
      </w:r>
      <w:r w:rsidR="004575DB">
        <w:rPr>
          <w:color w:val="auto"/>
          <w:sz w:val="24"/>
          <w:szCs w:val="24"/>
        </w:rPr>
        <w:t xml:space="preserve">its </w:t>
      </w:r>
      <w:r w:rsidR="00AD2992">
        <w:rPr>
          <w:color w:val="auto"/>
          <w:sz w:val="24"/>
          <w:szCs w:val="24"/>
        </w:rPr>
        <w:t>flexible sensors,</w:t>
      </w:r>
      <w:r w:rsidRPr="0033624C">
        <w:rPr>
          <w:color w:val="auto"/>
          <w:sz w:val="24"/>
          <w:szCs w:val="24"/>
        </w:rPr>
        <w:t xml:space="preserve"> are ideal for numerous applications in a variety of product categories. These include: </w:t>
      </w:r>
    </w:p>
    <w:p w14:paraId="4B3BCE27" w14:textId="1142BD07" w:rsidR="00515246" w:rsidRPr="0033624C" w:rsidRDefault="00515246" w:rsidP="00515246">
      <w:pPr>
        <w:pStyle w:val="ListBullet"/>
        <w:numPr>
          <w:ilvl w:val="0"/>
          <w:numId w:val="9"/>
        </w:numPr>
        <w:tabs>
          <w:tab w:val="left" w:pos="6248"/>
        </w:tabs>
        <w:spacing w:after="0"/>
        <w:rPr>
          <w:rFonts w:eastAsia="Microsoft YaHei"/>
          <w:color w:val="auto"/>
          <w:sz w:val="24"/>
          <w:szCs w:val="24"/>
        </w:rPr>
      </w:pPr>
      <w:r w:rsidRPr="0033624C">
        <w:rPr>
          <w:color w:val="auto"/>
          <w:sz w:val="24"/>
          <w:szCs w:val="24"/>
        </w:rPr>
        <w:t xml:space="preserve">Consumer electronics </w:t>
      </w:r>
      <w:r w:rsidRPr="0033624C">
        <w:rPr>
          <w:rFonts w:eastAsia="Microsoft YaHei"/>
          <w:color w:val="auto"/>
          <w:sz w:val="24"/>
          <w:szCs w:val="24"/>
        </w:rPr>
        <w:t xml:space="preserve"> </w:t>
      </w:r>
    </w:p>
    <w:p w14:paraId="50609472" w14:textId="5283D392" w:rsidR="00515246" w:rsidRPr="0033624C" w:rsidRDefault="00515246" w:rsidP="00515246">
      <w:pPr>
        <w:pStyle w:val="ListBullet"/>
        <w:numPr>
          <w:ilvl w:val="0"/>
          <w:numId w:val="9"/>
        </w:numPr>
        <w:tabs>
          <w:tab w:val="left" w:pos="6248"/>
        </w:tabs>
        <w:spacing w:after="0"/>
        <w:rPr>
          <w:color w:val="auto"/>
          <w:sz w:val="24"/>
          <w:szCs w:val="24"/>
        </w:rPr>
      </w:pPr>
      <w:r w:rsidRPr="0033624C">
        <w:rPr>
          <w:color w:val="auto"/>
          <w:sz w:val="24"/>
          <w:szCs w:val="24"/>
        </w:rPr>
        <w:t xml:space="preserve">Smart transportation  </w:t>
      </w:r>
    </w:p>
    <w:p w14:paraId="242BB0EF" w14:textId="2B283469" w:rsidR="00515246" w:rsidRPr="0033624C" w:rsidRDefault="00515246" w:rsidP="00515246">
      <w:pPr>
        <w:pStyle w:val="ListBullet"/>
        <w:numPr>
          <w:ilvl w:val="0"/>
          <w:numId w:val="9"/>
        </w:numPr>
        <w:tabs>
          <w:tab w:val="left" w:pos="6248"/>
        </w:tabs>
        <w:spacing w:after="0"/>
        <w:rPr>
          <w:color w:val="auto"/>
          <w:sz w:val="24"/>
          <w:szCs w:val="24"/>
        </w:rPr>
      </w:pPr>
      <w:r w:rsidRPr="0033624C">
        <w:rPr>
          <w:color w:val="auto"/>
          <w:sz w:val="24"/>
          <w:szCs w:val="24"/>
        </w:rPr>
        <w:t xml:space="preserve">Smart home </w:t>
      </w:r>
    </w:p>
    <w:p w14:paraId="3B2F7A4B" w14:textId="406F6B5F" w:rsidR="00515246" w:rsidRPr="0033624C" w:rsidRDefault="00515246" w:rsidP="00515246">
      <w:pPr>
        <w:pStyle w:val="ListBullet"/>
        <w:numPr>
          <w:ilvl w:val="0"/>
          <w:numId w:val="9"/>
        </w:numPr>
        <w:tabs>
          <w:tab w:val="left" w:pos="6248"/>
        </w:tabs>
        <w:spacing w:after="0"/>
        <w:rPr>
          <w:color w:val="auto"/>
          <w:sz w:val="24"/>
          <w:szCs w:val="24"/>
        </w:rPr>
      </w:pPr>
      <w:r w:rsidRPr="0033624C">
        <w:rPr>
          <w:color w:val="auto"/>
          <w:sz w:val="24"/>
          <w:szCs w:val="24"/>
        </w:rPr>
        <w:t xml:space="preserve">Sports and fashion  </w:t>
      </w:r>
    </w:p>
    <w:p w14:paraId="1367CD96" w14:textId="36C93B13" w:rsidR="00515246" w:rsidRPr="001F5C24" w:rsidRDefault="00515246" w:rsidP="001F5C24">
      <w:pPr>
        <w:pStyle w:val="ListBullet"/>
        <w:numPr>
          <w:ilvl w:val="0"/>
          <w:numId w:val="9"/>
        </w:numPr>
        <w:tabs>
          <w:tab w:val="left" w:pos="6248"/>
        </w:tabs>
        <w:spacing w:after="0"/>
        <w:rPr>
          <w:color w:val="auto"/>
          <w:sz w:val="24"/>
          <w:szCs w:val="24"/>
        </w:rPr>
      </w:pPr>
      <w:r w:rsidRPr="0033624C">
        <w:rPr>
          <w:color w:val="auto"/>
          <w:sz w:val="24"/>
          <w:szCs w:val="24"/>
        </w:rPr>
        <w:t xml:space="preserve">Office and education </w:t>
      </w:r>
    </w:p>
    <w:p w14:paraId="1046B954" w14:textId="77777777" w:rsidR="00515246" w:rsidRPr="0033624C" w:rsidRDefault="00515246" w:rsidP="00515246">
      <w:pPr>
        <w:pStyle w:val="ListBullet"/>
        <w:numPr>
          <w:ilvl w:val="0"/>
          <w:numId w:val="9"/>
        </w:numPr>
        <w:tabs>
          <w:tab w:val="left" w:pos="6248"/>
        </w:tabs>
        <w:spacing w:after="0"/>
        <w:rPr>
          <w:color w:val="auto"/>
          <w:sz w:val="24"/>
          <w:szCs w:val="24"/>
        </w:rPr>
      </w:pPr>
      <w:r w:rsidRPr="0033624C">
        <w:rPr>
          <w:color w:val="auto"/>
          <w:sz w:val="24"/>
          <w:szCs w:val="24"/>
        </w:rPr>
        <w:t>Robotics</w:t>
      </w:r>
    </w:p>
    <w:p w14:paraId="04408A16" w14:textId="77777777" w:rsidR="00515246" w:rsidRPr="0033624C" w:rsidRDefault="00515246" w:rsidP="00515246">
      <w:pPr>
        <w:pStyle w:val="ListBullet"/>
        <w:numPr>
          <w:ilvl w:val="0"/>
          <w:numId w:val="0"/>
        </w:numPr>
        <w:tabs>
          <w:tab w:val="left" w:pos="6248"/>
        </w:tabs>
        <w:spacing w:after="0"/>
        <w:rPr>
          <w:color w:val="auto"/>
          <w:sz w:val="24"/>
          <w:szCs w:val="24"/>
        </w:rPr>
      </w:pPr>
    </w:p>
    <w:p w14:paraId="3AFE14CE" w14:textId="16ABD6B0" w:rsidR="00515246" w:rsidRPr="0033624C" w:rsidRDefault="00AD2992" w:rsidP="00515246">
      <w:pPr>
        <w:pStyle w:val="ListBullet"/>
        <w:numPr>
          <w:ilvl w:val="0"/>
          <w:numId w:val="0"/>
        </w:numPr>
        <w:tabs>
          <w:tab w:val="left" w:pos="6248"/>
        </w:tabs>
        <w:spacing w:after="0"/>
        <w:rPr>
          <w:color w:val="auto"/>
          <w:sz w:val="24"/>
          <w:szCs w:val="24"/>
        </w:rPr>
      </w:pPr>
      <w:r>
        <w:rPr>
          <w:color w:val="auto"/>
          <w:sz w:val="24"/>
          <w:szCs w:val="24"/>
        </w:rPr>
        <w:t>These categories will be showcased at IFA along with products to highlight the virtually limitless possibilities</w:t>
      </w:r>
      <w:r w:rsidR="004575DB">
        <w:rPr>
          <w:color w:val="auto"/>
          <w:sz w:val="24"/>
          <w:szCs w:val="24"/>
        </w:rPr>
        <w:t xml:space="preserve"> for flexible technologies</w:t>
      </w:r>
      <w:r w:rsidR="001F5C24">
        <w:rPr>
          <w:color w:val="auto"/>
          <w:sz w:val="24"/>
          <w:szCs w:val="24"/>
        </w:rPr>
        <w:t>, including first-of-its-kind integration of flexible displays in a top hat and ski jacket.</w:t>
      </w:r>
    </w:p>
    <w:p w14:paraId="4071001F" w14:textId="77777777" w:rsidR="00515246" w:rsidRPr="0033624C" w:rsidRDefault="00515246" w:rsidP="00515246">
      <w:pPr>
        <w:pStyle w:val="NormalWeb"/>
        <w:spacing w:before="0" w:beforeAutospacing="0" w:after="0" w:afterAutospacing="0"/>
        <w:rPr>
          <w:rFonts w:eastAsia="Microsoft YaHei"/>
          <w:color w:val="auto"/>
        </w:rPr>
      </w:pPr>
    </w:p>
    <w:p w14:paraId="17ED222C" w14:textId="1CF69CFE" w:rsidR="00E8443D" w:rsidRPr="0033624C" w:rsidRDefault="002A4564" w:rsidP="00040FD8">
      <w:pPr>
        <w:pStyle w:val="NormalWeb"/>
        <w:spacing w:before="0" w:beforeAutospacing="0" w:after="0" w:afterAutospacing="0"/>
        <w:rPr>
          <w:rFonts w:eastAsia="Microsoft YaHei"/>
          <w:color w:val="auto"/>
        </w:rPr>
      </w:pPr>
      <w:r w:rsidRPr="0033624C">
        <w:rPr>
          <w:rFonts w:eastAsia="Microsoft YaHei"/>
          <w:bCs/>
          <w:color w:val="auto"/>
        </w:rPr>
        <w:t>The company has</w:t>
      </w:r>
      <w:r w:rsidRPr="0033624C">
        <w:rPr>
          <w:rFonts w:eastAsia="Microsoft YaHei" w:hint="eastAsia"/>
          <w:bCs/>
          <w:color w:val="auto"/>
        </w:rPr>
        <w:t xml:space="preserve"> accumulated </w:t>
      </w:r>
      <w:r w:rsidR="004575DB">
        <w:rPr>
          <w:rFonts w:eastAsia="Microsoft YaHei"/>
          <w:bCs/>
          <w:color w:val="auto"/>
        </w:rPr>
        <w:t xml:space="preserve">scores </w:t>
      </w:r>
      <w:r w:rsidRPr="0033624C">
        <w:rPr>
          <w:rFonts w:eastAsia="Microsoft YaHei" w:hint="eastAsia"/>
          <w:bCs/>
          <w:color w:val="auto"/>
        </w:rPr>
        <w:t>of intellectual property rights and key technical experience</w:t>
      </w:r>
      <w:r w:rsidR="00515246" w:rsidRPr="0033624C">
        <w:rPr>
          <w:rFonts w:eastAsia="Microsoft YaHei"/>
          <w:bCs/>
          <w:color w:val="auto"/>
        </w:rPr>
        <w:t>s</w:t>
      </w:r>
      <w:r w:rsidRPr="0033624C">
        <w:rPr>
          <w:rFonts w:eastAsia="Microsoft YaHei" w:hint="eastAsia"/>
          <w:bCs/>
          <w:color w:val="auto"/>
        </w:rPr>
        <w:t xml:space="preserve"> covering all aspects of display manufacturing including materials, processing, devices, circuits, electronic systems and module development.</w:t>
      </w:r>
      <w:r w:rsidRPr="0033624C">
        <w:rPr>
          <w:rFonts w:eastAsia="Microsoft YaHei"/>
          <w:color w:val="auto"/>
        </w:rPr>
        <w:t xml:space="preserve"> </w:t>
      </w:r>
      <w:r w:rsidR="00515246" w:rsidRPr="0033624C">
        <w:rPr>
          <w:rFonts w:eastAsia="Microsoft YaHei"/>
          <w:color w:val="auto"/>
        </w:rPr>
        <w:t xml:space="preserve">This </w:t>
      </w:r>
      <w:r w:rsidRPr="0033624C">
        <w:rPr>
          <w:rFonts w:eastAsia="Microsoft YaHei"/>
          <w:color w:val="auto"/>
        </w:rPr>
        <w:t xml:space="preserve">enabled </w:t>
      </w:r>
      <w:r w:rsidR="001D0CBB" w:rsidRPr="0033624C">
        <w:rPr>
          <w:rFonts w:eastAsia="Microsoft YaHei"/>
          <w:color w:val="auto"/>
        </w:rPr>
        <w:t>Royole</w:t>
      </w:r>
      <w:r w:rsidRPr="0033624C">
        <w:rPr>
          <w:rFonts w:eastAsia="Microsoft YaHei"/>
          <w:color w:val="auto"/>
        </w:rPr>
        <w:t xml:space="preserve"> to introduce the world’s thinnest (0.01 mm) full-color flexible display in 2014.</w:t>
      </w:r>
    </w:p>
    <w:p w14:paraId="7F44C0A8" w14:textId="77777777" w:rsidR="00E8443D" w:rsidRPr="0033624C" w:rsidRDefault="00E8443D" w:rsidP="00040FD8">
      <w:pPr>
        <w:pStyle w:val="NormalWeb"/>
        <w:spacing w:before="0" w:beforeAutospacing="0" w:after="0" w:afterAutospacing="0"/>
        <w:rPr>
          <w:rFonts w:eastAsia="Microsoft YaHei"/>
          <w:color w:val="auto"/>
        </w:rPr>
      </w:pPr>
    </w:p>
    <w:p w14:paraId="7DAE3868" w14:textId="535D631B" w:rsidR="000E3A22" w:rsidRPr="0033624C" w:rsidRDefault="000E3A22" w:rsidP="000E3A22">
      <w:pPr>
        <w:rPr>
          <w:color w:val="auto"/>
        </w:rPr>
      </w:pPr>
      <w:proofErr w:type="spellStart"/>
      <w:r w:rsidRPr="0033624C">
        <w:rPr>
          <w:rFonts w:eastAsia="Microsoft YaHei"/>
          <w:bCs/>
          <w:color w:val="auto"/>
        </w:rPr>
        <w:t>Royole’s</w:t>
      </w:r>
      <w:proofErr w:type="spellEnd"/>
      <w:r w:rsidRPr="0033624C">
        <w:rPr>
          <w:rFonts w:eastAsia="Microsoft YaHei"/>
          <w:bCs/>
          <w:color w:val="auto"/>
        </w:rPr>
        <w:t xml:space="preserve"> flexible displays are produced at the company’s </w:t>
      </w:r>
      <w:r w:rsidRPr="0033624C">
        <w:rPr>
          <w:rFonts w:eastAsia="Microsoft YaHei" w:hint="eastAsia"/>
          <w:bCs/>
          <w:color w:val="auto"/>
        </w:rPr>
        <w:t xml:space="preserve">massive 1.1-million-square-foot </w:t>
      </w:r>
      <w:r w:rsidRPr="0033624C">
        <w:rPr>
          <w:rFonts w:eastAsia="Microsoft YaHei"/>
          <w:bCs/>
          <w:color w:val="auto"/>
        </w:rPr>
        <w:t xml:space="preserve">quasi-G6 mass-production campus in Shenzhen, China, a 100% self-designed, R&amp;D and manufacturing facility with a total investment of around $1.7B. </w:t>
      </w:r>
    </w:p>
    <w:p w14:paraId="0C585619" w14:textId="3D6120FF" w:rsidR="00275624" w:rsidRPr="0033624C" w:rsidRDefault="00275624" w:rsidP="00040FD8">
      <w:pPr>
        <w:rPr>
          <w:rFonts w:eastAsia="Microsoft YaHei"/>
          <w:bCs/>
          <w:color w:val="auto"/>
        </w:rPr>
      </w:pPr>
    </w:p>
    <w:p w14:paraId="0E4B4010" w14:textId="77777777" w:rsidR="00762852" w:rsidRPr="00762852" w:rsidRDefault="00762852" w:rsidP="00762852">
      <w:pPr>
        <w:rPr>
          <w:rFonts w:eastAsia="Microsoft YaHei"/>
          <w:b/>
          <w:bCs/>
          <w:color w:val="auto"/>
        </w:rPr>
      </w:pPr>
      <w:r w:rsidRPr="00762852">
        <w:rPr>
          <w:rFonts w:eastAsia="Microsoft YaHei"/>
          <w:b/>
          <w:bCs/>
          <w:color w:val="auto"/>
        </w:rPr>
        <w:t>About Royole Corporation</w:t>
      </w:r>
    </w:p>
    <w:p w14:paraId="77E56F17" w14:textId="77777777" w:rsidR="00762852" w:rsidRPr="00762852" w:rsidRDefault="00762852" w:rsidP="00762852">
      <w:pPr>
        <w:rPr>
          <w:rFonts w:eastAsia="Microsoft YaHei"/>
          <w:bCs/>
          <w:color w:val="auto"/>
        </w:rPr>
      </w:pPr>
      <w:r w:rsidRPr="00762852">
        <w:rPr>
          <w:rFonts w:eastAsia="Microsoft YaHei"/>
          <w:bCs/>
          <w:color w:val="auto"/>
        </w:rPr>
        <w:t xml:space="preserve">Founded by Stanford engineering graduates in 2012, </w:t>
      </w:r>
      <w:proofErr w:type="spellStart"/>
      <w:r w:rsidRPr="00762852">
        <w:rPr>
          <w:rFonts w:eastAsia="Microsoft YaHei"/>
          <w:bCs/>
          <w:color w:val="auto"/>
        </w:rPr>
        <w:t>Royole’s</w:t>
      </w:r>
      <w:proofErr w:type="spellEnd"/>
      <w:r w:rsidRPr="00762852">
        <w:rPr>
          <w:rFonts w:eastAsia="Microsoft YaHei"/>
          <w:bCs/>
          <w:color w:val="auto"/>
        </w:rPr>
        <w:t xml:space="preserve"> mission is to improve the way people interact with and perceive their world. The company creates and manufactures next-generation human-</w:t>
      </w:r>
      <w:r w:rsidRPr="00762852">
        <w:rPr>
          <w:rFonts w:eastAsia="Microsoft YaHei"/>
          <w:bCs/>
          <w:color w:val="auto"/>
        </w:rPr>
        <w:lastRenderedPageBreak/>
        <w:t xml:space="preserve">machine interface technologies and products including advanced flexible displays, flexible sensors, and smart devices. Technology milestones include the world's thinnest full-color AMOLED flexible displays and flexible sensors (2014), the world's first foldable 3D mobile theater (2015), the world's first curved car dashboard based on flexible electronics (2016), the first smart writing pad, RoWrite, based on flexible sensors (2017), and the volume production of </w:t>
      </w:r>
      <w:proofErr w:type="spellStart"/>
      <w:r w:rsidRPr="00762852">
        <w:rPr>
          <w:rFonts w:eastAsia="Microsoft YaHei"/>
          <w:bCs/>
          <w:color w:val="auto"/>
        </w:rPr>
        <w:t>Royole's</w:t>
      </w:r>
      <w:proofErr w:type="spellEnd"/>
      <w:r w:rsidRPr="00762852">
        <w:rPr>
          <w:rFonts w:eastAsia="Microsoft YaHei"/>
          <w:bCs/>
          <w:color w:val="auto"/>
        </w:rPr>
        <w:t xml:space="preserve"> quasi-G6 mass production campus for fully flexible displays (2018).</w:t>
      </w:r>
    </w:p>
    <w:p w14:paraId="37E3B7EC" w14:textId="77777777" w:rsidR="00762852" w:rsidRPr="00762852" w:rsidRDefault="00762852" w:rsidP="00762852">
      <w:pPr>
        <w:rPr>
          <w:rFonts w:eastAsia="Microsoft YaHei"/>
          <w:bCs/>
          <w:color w:val="auto"/>
        </w:rPr>
      </w:pPr>
    </w:p>
    <w:p w14:paraId="3613A83C" w14:textId="0125C8EE" w:rsidR="00762852" w:rsidRPr="00762852" w:rsidRDefault="00762852" w:rsidP="00762852">
      <w:pPr>
        <w:rPr>
          <w:rFonts w:eastAsia="Microsoft YaHei"/>
          <w:bCs/>
          <w:color w:val="auto"/>
        </w:rPr>
      </w:pPr>
      <w:r w:rsidRPr="00762852">
        <w:rPr>
          <w:rFonts w:eastAsia="Microsoft YaHei"/>
          <w:bCs/>
          <w:color w:val="auto"/>
        </w:rPr>
        <w:t xml:space="preserve">Royole has received numerous global awards for its technological innovations and fast growth. Holding over 2000 IPs, it provides IP licenses, services, mass production, and solutions for flexible electronics applications with its novel “Flexible+” platform. Royole, backed by leaders in global finance, has begun producing fully flexible displays in volume from its 1.1-million-square-foot quasi-G6 mass production campus in Shenzhen, China with a total investment of $1.7B. Royole has offices in </w:t>
      </w:r>
      <w:r w:rsidR="00CC2A6C">
        <w:rPr>
          <w:rFonts w:eastAsia="Microsoft YaHei"/>
          <w:bCs/>
          <w:color w:val="auto"/>
        </w:rPr>
        <w:t>Breda, The</w:t>
      </w:r>
      <w:r w:rsidR="001F5C24">
        <w:rPr>
          <w:rFonts w:eastAsia="Microsoft YaHei"/>
          <w:bCs/>
          <w:color w:val="auto"/>
        </w:rPr>
        <w:t xml:space="preserve"> Netherlands, </w:t>
      </w:r>
      <w:r w:rsidR="00CC2A6C">
        <w:rPr>
          <w:rFonts w:eastAsia="Microsoft YaHei"/>
          <w:bCs/>
          <w:color w:val="auto"/>
        </w:rPr>
        <w:t>London, England</w:t>
      </w:r>
      <w:r w:rsidR="001F5C24">
        <w:rPr>
          <w:rFonts w:eastAsia="Microsoft YaHei"/>
          <w:bCs/>
          <w:color w:val="auto"/>
        </w:rPr>
        <w:t xml:space="preserve">, </w:t>
      </w:r>
      <w:r w:rsidRPr="00762852">
        <w:rPr>
          <w:rFonts w:eastAsia="Microsoft YaHei"/>
          <w:bCs/>
          <w:color w:val="auto"/>
        </w:rPr>
        <w:t>Fremont, CA, Hong Kong, and Shenzhen, China. For more information, please visit: </w:t>
      </w:r>
      <w:hyperlink r:id="rId6" w:history="1">
        <w:r w:rsidRPr="00762852">
          <w:rPr>
            <w:rStyle w:val="Hyperlink"/>
            <w:rFonts w:eastAsia="Microsoft YaHei"/>
            <w:bCs/>
          </w:rPr>
          <w:t>www.royole.com</w:t>
        </w:r>
      </w:hyperlink>
      <w:r w:rsidRPr="00762852">
        <w:rPr>
          <w:rFonts w:eastAsia="Microsoft YaHei"/>
          <w:bCs/>
          <w:color w:val="auto"/>
        </w:rPr>
        <w:t>.</w:t>
      </w:r>
    </w:p>
    <w:p w14:paraId="517B16AF" w14:textId="139F475D" w:rsidR="00B00959" w:rsidRPr="0033624C" w:rsidRDefault="00B00959" w:rsidP="00040FD8">
      <w:pPr>
        <w:rPr>
          <w:rFonts w:eastAsia="Times New Roman"/>
          <w:color w:val="auto"/>
          <w:spacing w:val="8"/>
        </w:rPr>
      </w:pPr>
    </w:p>
    <w:p w14:paraId="60817620" w14:textId="419FF3E7" w:rsidR="00945B20" w:rsidRPr="0033624C" w:rsidRDefault="00945B20" w:rsidP="00040FD8">
      <w:pPr>
        <w:rPr>
          <w:color w:val="auto"/>
        </w:rPr>
      </w:pPr>
      <w:r w:rsidRPr="0033624C">
        <w:rPr>
          <w:b/>
          <w:bCs/>
          <w:color w:val="auto"/>
        </w:rPr>
        <w:t xml:space="preserve">About IFA Berlin </w:t>
      </w:r>
      <w:r w:rsidRPr="0033624C">
        <w:rPr>
          <w:color w:val="auto"/>
        </w:rPr>
        <w:br/>
        <w:t>IFA is the world’s leading trade show for consumer electronics and home appliances. It will take place at the Berlin Exhibition Grounds (</w:t>
      </w:r>
      <w:proofErr w:type="spellStart"/>
      <w:r w:rsidRPr="0033624C">
        <w:rPr>
          <w:color w:val="auto"/>
        </w:rPr>
        <w:t>ExpoCenter</w:t>
      </w:r>
      <w:proofErr w:type="spellEnd"/>
      <w:r w:rsidRPr="0033624C">
        <w:rPr>
          <w:color w:val="auto"/>
        </w:rPr>
        <w:t xml:space="preserve"> City) from August 31 to September 5, 2018. Alongside the event, IFA Global Markets will take place from September 2 to September 5 at Station Berlin, bringing together buyers and OEMs / ODMs at Europe’s largest sourcing show for the electronics sector. For more information, visit </w:t>
      </w:r>
      <w:hyperlink r:id="rId7" w:history="1">
        <w:r w:rsidRPr="0033624C">
          <w:rPr>
            <w:rStyle w:val="Hyperlink"/>
            <w:color w:val="auto"/>
          </w:rPr>
          <w:t>www.ifa-berlin.com</w:t>
        </w:r>
      </w:hyperlink>
      <w:r w:rsidRPr="0033624C">
        <w:rPr>
          <w:color w:val="auto"/>
        </w:rPr>
        <w:t xml:space="preserve">. </w:t>
      </w:r>
    </w:p>
    <w:p w14:paraId="58A576E5" w14:textId="77777777" w:rsidR="00945B20" w:rsidRPr="0033624C" w:rsidRDefault="00945B20" w:rsidP="00040FD8">
      <w:pPr>
        <w:rPr>
          <w:rFonts w:eastAsia="Times New Roman"/>
          <w:color w:val="auto"/>
          <w:spacing w:val="8"/>
        </w:rPr>
      </w:pPr>
    </w:p>
    <w:p w14:paraId="09B4A122" w14:textId="2DF50105" w:rsidR="00164EF4" w:rsidRPr="0033624C" w:rsidRDefault="00B00959" w:rsidP="00040FD8">
      <w:pPr>
        <w:jc w:val="center"/>
        <w:rPr>
          <w:rFonts w:eastAsia="Times New Roman"/>
          <w:color w:val="auto"/>
          <w:spacing w:val="8"/>
        </w:rPr>
      </w:pPr>
      <w:r w:rsidRPr="0033624C">
        <w:rPr>
          <w:rFonts w:eastAsia="Times New Roman"/>
          <w:color w:val="auto"/>
          <w:spacing w:val="8"/>
        </w:rPr>
        <w:t>###</w:t>
      </w:r>
    </w:p>
    <w:p w14:paraId="773A2770" w14:textId="3644D538" w:rsidR="00B00959" w:rsidRPr="0033624C" w:rsidRDefault="00B00959" w:rsidP="00E12B7A">
      <w:pPr>
        <w:rPr>
          <w:rFonts w:eastAsia="Times New Roman"/>
          <w:color w:val="auto"/>
          <w:spacing w:val="8"/>
          <w:sz w:val="20"/>
          <w:szCs w:val="20"/>
        </w:rPr>
      </w:pPr>
      <w:r w:rsidRPr="0033624C">
        <w:rPr>
          <w:rFonts w:eastAsia="Times New Roman"/>
          <w:b/>
          <w:bCs/>
          <w:color w:val="auto"/>
          <w:spacing w:val="8"/>
          <w:sz w:val="20"/>
          <w:szCs w:val="20"/>
        </w:rPr>
        <w:t>PR Contact:</w:t>
      </w:r>
    </w:p>
    <w:p w14:paraId="05CDDC06" w14:textId="5CE17E03" w:rsidR="00B00959" w:rsidRDefault="002D7F1E" w:rsidP="00E12B7A">
      <w:pPr>
        <w:rPr>
          <w:color w:val="auto"/>
          <w:sz w:val="20"/>
          <w:szCs w:val="20"/>
        </w:rPr>
      </w:pPr>
      <w:r>
        <w:rPr>
          <w:color w:val="auto"/>
          <w:sz w:val="20"/>
          <w:szCs w:val="20"/>
        </w:rPr>
        <w:t xml:space="preserve">Ranieri </w:t>
      </w:r>
      <w:proofErr w:type="spellStart"/>
      <w:r>
        <w:rPr>
          <w:color w:val="auto"/>
          <w:sz w:val="20"/>
          <w:szCs w:val="20"/>
        </w:rPr>
        <w:t>Comms</w:t>
      </w:r>
      <w:proofErr w:type="spellEnd"/>
    </w:p>
    <w:p w14:paraId="6BB97677" w14:textId="59AF111A" w:rsidR="002D7F1E" w:rsidRDefault="002D7F1E" w:rsidP="00E12B7A">
      <w:pPr>
        <w:rPr>
          <w:color w:val="auto"/>
          <w:sz w:val="20"/>
          <w:szCs w:val="20"/>
        </w:rPr>
      </w:pPr>
      <w:r>
        <w:rPr>
          <w:color w:val="auto"/>
          <w:sz w:val="20"/>
          <w:szCs w:val="20"/>
        </w:rPr>
        <w:t>Alex Garth</w:t>
      </w:r>
    </w:p>
    <w:p w14:paraId="100CE4B8" w14:textId="77777777" w:rsidR="002D7F1E" w:rsidRDefault="002D7F1E" w:rsidP="00E12B7A">
      <w:pPr>
        <w:rPr>
          <w:color w:val="auto"/>
          <w:sz w:val="20"/>
          <w:szCs w:val="20"/>
        </w:rPr>
      </w:pPr>
    </w:p>
    <w:p w14:paraId="2C2FFD5F" w14:textId="1AC0FF23" w:rsidR="002D7F1E" w:rsidRPr="0033624C" w:rsidRDefault="00073BB7" w:rsidP="00E12B7A">
      <w:pPr>
        <w:rPr>
          <w:rFonts w:eastAsia="Times New Roman"/>
          <w:color w:val="auto"/>
          <w:spacing w:val="8"/>
          <w:sz w:val="20"/>
          <w:szCs w:val="20"/>
        </w:rPr>
      </w:pPr>
      <w:hyperlink r:id="rId8" w:history="1">
        <w:r w:rsidR="002D7F1E" w:rsidRPr="00AE00DB">
          <w:rPr>
            <w:rStyle w:val="Hyperlink"/>
            <w:sz w:val="20"/>
            <w:szCs w:val="20"/>
          </w:rPr>
          <w:t>Royole@raniericoms.com</w:t>
        </w:r>
      </w:hyperlink>
      <w:r w:rsidR="002D7F1E">
        <w:rPr>
          <w:color w:val="auto"/>
          <w:sz w:val="20"/>
          <w:szCs w:val="20"/>
        </w:rPr>
        <w:t xml:space="preserve"> </w:t>
      </w:r>
    </w:p>
    <w:p w14:paraId="457E862E" w14:textId="77777777" w:rsidR="00B00959" w:rsidRPr="0033624C" w:rsidRDefault="00B00959" w:rsidP="00E12B7A">
      <w:pPr>
        <w:rPr>
          <w:rFonts w:eastAsia="Times New Roman"/>
          <w:color w:val="auto"/>
          <w:spacing w:val="8"/>
          <w:sz w:val="20"/>
          <w:szCs w:val="20"/>
        </w:rPr>
      </w:pPr>
      <w:r w:rsidRPr="0033624C">
        <w:rPr>
          <w:rFonts w:eastAsia="Times New Roman"/>
          <w:color w:val="auto"/>
          <w:spacing w:val="8"/>
          <w:sz w:val="20"/>
          <w:szCs w:val="20"/>
        </w:rPr>
        <w:t> </w:t>
      </w:r>
    </w:p>
    <w:p w14:paraId="21EE6ECD" w14:textId="77777777" w:rsidR="00B00959" w:rsidRPr="0033624C" w:rsidRDefault="00B00959" w:rsidP="00E12B7A">
      <w:pPr>
        <w:rPr>
          <w:rFonts w:eastAsia="Times New Roman"/>
          <w:color w:val="auto"/>
          <w:spacing w:val="8"/>
          <w:sz w:val="20"/>
          <w:szCs w:val="20"/>
        </w:rPr>
      </w:pPr>
      <w:r w:rsidRPr="0033624C">
        <w:rPr>
          <w:rFonts w:eastAsia="Times New Roman"/>
          <w:color w:val="auto"/>
          <w:spacing w:val="8"/>
          <w:sz w:val="20"/>
          <w:szCs w:val="20"/>
        </w:rPr>
        <w:t>All products/services and trademarks mentioned in this release are the properties of their respective companies.</w:t>
      </w:r>
    </w:p>
    <w:p w14:paraId="550AA368" w14:textId="78144787" w:rsidR="001219E5" w:rsidRPr="0033624C" w:rsidRDefault="00E12B7A" w:rsidP="00146E59">
      <w:pPr>
        <w:rPr>
          <w:rFonts w:eastAsia="Times New Roman"/>
          <w:color w:val="auto"/>
          <w:spacing w:val="8"/>
          <w:sz w:val="20"/>
          <w:szCs w:val="20"/>
        </w:rPr>
      </w:pPr>
      <w:r w:rsidRPr="0033624C">
        <w:rPr>
          <w:rFonts w:eastAsia="Times New Roman"/>
          <w:color w:val="auto"/>
          <w:spacing w:val="8"/>
          <w:sz w:val="20"/>
          <w:szCs w:val="20"/>
        </w:rPr>
        <w:t>©</w:t>
      </w:r>
      <w:r w:rsidR="00D7584F" w:rsidRPr="0033624C">
        <w:rPr>
          <w:rFonts w:eastAsia="Times New Roman"/>
          <w:color w:val="auto"/>
          <w:spacing w:val="8"/>
          <w:sz w:val="20"/>
          <w:szCs w:val="20"/>
        </w:rPr>
        <w:t>201</w:t>
      </w:r>
      <w:r w:rsidR="00B143AB" w:rsidRPr="0033624C">
        <w:rPr>
          <w:rFonts w:eastAsia="Times New Roman"/>
          <w:color w:val="auto"/>
          <w:spacing w:val="8"/>
          <w:sz w:val="20"/>
          <w:szCs w:val="20"/>
        </w:rPr>
        <w:t>8</w:t>
      </w:r>
      <w:r w:rsidR="00B00959" w:rsidRPr="0033624C">
        <w:rPr>
          <w:rFonts w:eastAsia="Times New Roman"/>
          <w:color w:val="auto"/>
          <w:spacing w:val="8"/>
          <w:sz w:val="20"/>
          <w:szCs w:val="20"/>
        </w:rPr>
        <w:t xml:space="preserve"> Royole Corp. All rights reserved.</w:t>
      </w:r>
      <w:r w:rsidR="001219E5" w:rsidRPr="0033624C">
        <w:rPr>
          <w:rFonts w:eastAsia="Microsoft YaHei"/>
          <w:color w:val="auto"/>
        </w:rPr>
        <w:tab/>
      </w:r>
    </w:p>
    <w:sectPr w:rsidR="001219E5" w:rsidRPr="0033624C" w:rsidSect="00055DF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48AC"/>
    <w:multiLevelType w:val="hybridMultilevel"/>
    <w:tmpl w:val="A0EA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23983"/>
    <w:multiLevelType w:val="hybridMultilevel"/>
    <w:tmpl w:val="24EE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F2461"/>
    <w:multiLevelType w:val="hybridMultilevel"/>
    <w:tmpl w:val="89C8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82CA8"/>
    <w:multiLevelType w:val="multilevel"/>
    <w:tmpl w:val="B644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17427F"/>
    <w:multiLevelType w:val="multilevel"/>
    <w:tmpl w:val="A308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C36C5"/>
    <w:multiLevelType w:val="hybridMultilevel"/>
    <w:tmpl w:val="22C2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24E56"/>
    <w:multiLevelType w:val="hybridMultilevel"/>
    <w:tmpl w:val="006A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162CC"/>
    <w:multiLevelType w:val="hybridMultilevel"/>
    <w:tmpl w:val="FE9C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7"/>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4E"/>
    <w:rsid w:val="0000072C"/>
    <w:rsid w:val="00000B31"/>
    <w:rsid w:val="00003677"/>
    <w:rsid w:val="00016FEF"/>
    <w:rsid w:val="0002218D"/>
    <w:rsid w:val="0003293D"/>
    <w:rsid w:val="00033E99"/>
    <w:rsid w:val="00034650"/>
    <w:rsid w:val="00036A1B"/>
    <w:rsid w:val="00040FAF"/>
    <w:rsid w:val="00040FD8"/>
    <w:rsid w:val="00041F62"/>
    <w:rsid w:val="0004302A"/>
    <w:rsid w:val="000435FA"/>
    <w:rsid w:val="00052E9A"/>
    <w:rsid w:val="00055DF4"/>
    <w:rsid w:val="00067B04"/>
    <w:rsid w:val="00073BB7"/>
    <w:rsid w:val="0008737A"/>
    <w:rsid w:val="0009092D"/>
    <w:rsid w:val="000B5EAA"/>
    <w:rsid w:val="000C026D"/>
    <w:rsid w:val="000C4D8A"/>
    <w:rsid w:val="000C6CD6"/>
    <w:rsid w:val="000E3A22"/>
    <w:rsid w:val="000F52D4"/>
    <w:rsid w:val="001056EE"/>
    <w:rsid w:val="001219E5"/>
    <w:rsid w:val="00132FFA"/>
    <w:rsid w:val="00133560"/>
    <w:rsid w:val="001439D5"/>
    <w:rsid w:val="00146E59"/>
    <w:rsid w:val="00147ADA"/>
    <w:rsid w:val="0015404F"/>
    <w:rsid w:val="001546FE"/>
    <w:rsid w:val="00164EF4"/>
    <w:rsid w:val="0018557A"/>
    <w:rsid w:val="00186B46"/>
    <w:rsid w:val="00194FA3"/>
    <w:rsid w:val="001A4096"/>
    <w:rsid w:val="001A61A2"/>
    <w:rsid w:val="001C4CE3"/>
    <w:rsid w:val="001D0CBB"/>
    <w:rsid w:val="001E78A1"/>
    <w:rsid w:val="001E7962"/>
    <w:rsid w:val="001F0459"/>
    <w:rsid w:val="001F2723"/>
    <w:rsid w:val="001F5C24"/>
    <w:rsid w:val="00202301"/>
    <w:rsid w:val="00212313"/>
    <w:rsid w:val="00214932"/>
    <w:rsid w:val="00221610"/>
    <w:rsid w:val="00221616"/>
    <w:rsid w:val="002231B9"/>
    <w:rsid w:val="00223AB4"/>
    <w:rsid w:val="002331A2"/>
    <w:rsid w:val="002343D2"/>
    <w:rsid w:val="00246B79"/>
    <w:rsid w:val="00252157"/>
    <w:rsid w:val="002523D4"/>
    <w:rsid w:val="00253A8E"/>
    <w:rsid w:val="002578B7"/>
    <w:rsid w:val="00263CFB"/>
    <w:rsid w:val="0026516E"/>
    <w:rsid w:val="00270049"/>
    <w:rsid w:val="00275624"/>
    <w:rsid w:val="002832D9"/>
    <w:rsid w:val="00292970"/>
    <w:rsid w:val="00297A90"/>
    <w:rsid w:val="002A4564"/>
    <w:rsid w:val="002A75CC"/>
    <w:rsid w:val="002B0E5D"/>
    <w:rsid w:val="002B2614"/>
    <w:rsid w:val="002C025F"/>
    <w:rsid w:val="002C367A"/>
    <w:rsid w:val="002D7F1E"/>
    <w:rsid w:val="002E5CAF"/>
    <w:rsid w:val="0030083B"/>
    <w:rsid w:val="00304F25"/>
    <w:rsid w:val="00316834"/>
    <w:rsid w:val="0031797F"/>
    <w:rsid w:val="00334A74"/>
    <w:rsid w:val="0033624C"/>
    <w:rsid w:val="003376FC"/>
    <w:rsid w:val="0034498A"/>
    <w:rsid w:val="00350E0E"/>
    <w:rsid w:val="0035398A"/>
    <w:rsid w:val="00360588"/>
    <w:rsid w:val="00361E61"/>
    <w:rsid w:val="00364BF4"/>
    <w:rsid w:val="003728D5"/>
    <w:rsid w:val="00373C56"/>
    <w:rsid w:val="00374626"/>
    <w:rsid w:val="0038358D"/>
    <w:rsid w:val="0038698D"/>
    <w:rsid w:val="0039438D"/>
    <w:rsid w:val="00396ADD"/>
    <w:rsid w:val="003A1472"/>
    <w:rsid w:val="003A3DD9"/>
    <w:rsid w:val="003A4D67"/>
    <w:rsid w:val="003B2ECD"/>
    <w:rsid w:val="003B61A7"/>
    <w:rsid w:val="003C3F29"/>
    <w:rsid w:val="003D03A7"/>
    <w:rsid w:val="003D49FE"/>
    <w:rsid w:val="003E1CE5"/>
    <w:rsid w:val="003F2715"/>
    <w:rsid w:val="00412CF7"/>
    <w:rsid w:val="00421568"/>
    <w:rsid w:val="00424922"/>
    <w:rsid w:val="00440511"/>
    <w:rsid w:val="0045449A"/>
    <w:rsid w:val="00455525"/>
    <w:rsid w:val="004575DB"/>
    <w:rsid w:val="004728A6"/>
    <w:rsid w:val="00487DE9"/>
    <w:rsid w:val="004959A8"/>
    <w:rsid w:val="00496BB8"/>
    <w:rsid w:val="004A392C"/>
    <w:rsid w:val="004B76B6"/>
    <w:rsid w:val="004B7BF2"/>
    <w:rsid w:val="004C18D4"/>
    <w:rsid w:val="004C26AD"/>
    <w:rsid w:val="004C4F28"/>
    <w:rsid w:val="004C76EA"/>
    <w:rsid w:val="004D4A05"/>
    <w:rsid w:val="004D6DAA"/>
    <w:rsid w:val="004E2B17"/>
    <w:rsid w:val="004E3588"/>
    <w:rsid w:val="004E5C62"/>
    <w:rsid w:val="004E7B5C"/>
    <w:rsid w:val="004F0E6C"/>
    <w:rsid w:val="004F230E"/>
    <w:rsid w:val="005066C0"/>
    <w:rsid w:val="00515246"/>
    <w:rsid w:val="0052014B"/>
    <w:rsid w:val="00533E0A"/>
    <w:rsid w:val="00536430"/>
    <w:rsid w:val="00542688"/>
    <w:rsid w:val="005471FC"/>
    <w:rsid w:val="005504F2"/>
    <w:rsid w:val="005511DA"/>
    <w:rsid w:val="00560717"/>
    <w:rsid w:val="00564DAF"/>
    <w:rsid w:val="00574D94"/>
    <w:rsid w:val="00580936"/>
    <w:rsid w:val="00580C5F"/>
    <w:rsid w:val="00585F5E"/>
    <w:rsid w:val="00591F8F"/>
    <w:rsid w:val="005B4D1C"/>
    <w:rsid w:val="005C377D"/>
    <w:rsid w:val="005D2792"/>
    <w:rsid w:val="005E100A"/>
    <w:rsid w:val="005E1410"/>
    <w:rsid w:val="005E4A27"/>
    <w:rsid w:val="005F14EA"/>
    <w:rsid w:val="005F59B8"/>
    <w:rsid w:val="0060114B"/>
    <w:rsid w:val="006101AE"/>
    <w:rsid w:val="006245D2"/>
    <w:rsid w:val="00624D74"/>
    <w:rsid w:val="00626615"/>
    <w:rsid w:val="0063103D"/>
    <w:rsid w:val="006364ED"/>
    <w:rsid w:val="006477AF"/>
    <w:rsid w:val="0065023A"/>
    <w:rsid w:val="00652D09"/>
    <w:rsid w:val="006538AE"/>
    <w:rsid w:val="00653969"/>
    <w:rsid w:val="00663680"/>
    <w:rsid w:val="00667773"/>
    <w:rsid w:val="00690A54"/>
    <w:rsid w:val="006A0B7B"/>
    <w:rsid w:val="006A222A"/>
    <w:rsid w:val="006A4477"/>
    <w:rsid w:val="006C35CD"/>
    <w:rsid w:val="006C4EAE"/>
    <w:rsid w:val="006D5D58"/>
    <w:rsid w:val="006E2104"/>
    <w:rsid w:val="006E4CF6"/>
    <w:rsid w:val="006E5C05"/>
    <w:rsid w:val="006E6AFD"/>
    <w:rsid w:val="006F565A"/>
    <w:rsid w:val="006F7D4D"/>
    <w:rsid w:val="0070096B"/>
    <w:rsid w:val="00726B39"/>
    <w:rsid w:val="007367E5"/>
    <w:rsid w:val="00743511"/>
    <w:rsid w:val="007508C4"/>
    <w:rsid w:val="00751273"/>
    <w:rsid w:val="00757843"/>
    <w:rsid w:val="00762852"/>
    <w:rsid w:val="0078078A"/>
    <w:rsid w:val="00783A03"/>
    <w:rsid w:val="00783C54"/>
    <w:rsid w:val="007A156B"/>
    <w:rsid w:val="007A372F"/>
    <w:rsid w:val="007B59D6"/>
    <w:rsid w:val="007B7C99"/>
    <w:rsid w:val="007D0135"/>
    <w:rsid w:val="007D0F5D"/>
    <w:rsid w:val="007D4531"/>
    <w:rsid w:val="007D4EF4"/>
    <w:rsid w:val="007D5D01"/>
    <w:rsid w:val="007E045D"/>
    <w:rsid w:val="007E08E1"/>
    <w:rsid w:val="007E2552"/>
    <w:rsid w:val="007F0846"/>
    <w:rsid w:val="0080171F"/>
    <w:rsid w:val="008042D2"/>
    <w:rsid w:val="00811E77"/>
    <w:rsid w:val="00814480"/>
    <w:rsid w:val="00820D63"/>
    <w:rsid w:val="00826398"/>
    <w:rsid w:val="00840EF6"/>
    <w:rsid w:val="008440B5"/>
    <w:rsid w:val="00846862"/>
    <w:rsid w:val="008472FF"/>
    <w:rsid w:val="00864C0D"/>
    <w:rsid w:val="00873F9A"/>
    <w:rsid w:val="0087438C"/>
    <w:rsid w:val="00881D95"/>
    <w:rsid w:val="008A2041"/>
    <w:rsid w:val="008B1D27"/>
    <w:rsid w:val="008C29BB"/>
    <w:rsid w:val="008D4A8E"/>
    <w:rsid w:val="008D6F61"/>
    <w:rsid w:val="008E25BB"/>
    <w:rsid w:val="008E3CD6"/>
    <w:rsid w:val="008E692C"/>
    <w:rsid w:val="0091048D"/>
    <w:rsid w:val="00914D39"/>
    <w:rsid w:val="00915538"/>
    <w:rsid w:val="00923CA8"/>
    <w:rsid w:val="009321A3"/>
    <w:rsid w:val="00933F2C"/>
    <w:rsid w:val="00943651"/>
    <w:rsid w:val="0094410E"/>
    <w:rsid w:val="00945B20"/>
    <w:rsid w:val="00951B77"/>
    <w:rsid w:val="00952C20"/>
    <w:rsid w:val="00965117"/>
    <w:rsid w:val="00965895"/>
    <w:rsid w:val="00970881"/>
    <w:rsid w:val="00977C49"/>
    <w:rsid w:val="009820B0"/>
    <w:rsid w:val="009A1F2E"/>
    <w:rsid w:val="009A24D5"/>
    <w:rsid w:val="009A7AC2"/>
    <w:rsid w:val="009B4614"/>
    <w:rsid w:val="009B6013"/>
    <w:rsid w:val="009C0C98"/>
    <w:rsid w:val="009C553C"/>
    <w:rsid w:val="009C7173"/>
    <w:rsid w:val="009C7712"/>
    <w:rsid w:val="009D0E89"/>
    <w:rsid w:val="009D6CE6"/>
    <w:rsid w:val="009F772B"/>
    <w:rsid w:val="00A14347"/>
    <w:rsid w:val="00A2242E"/>
    <w:rsid w:val="00A227EE"/>
    <w:rsid w:val="00A273B0"/>
    <w:rsid w:val="00A30CD2"/>
    <w:rsid w:val="00A50A31"/>
    <w:rsid w:val="00A63B36"/>
    <w:rsid w:val="00A6758D"/>
    <w:rsid w:val="00A8414E"/>
    <w:rsid w:val="00AA51C3"/>
    <w:rsid w:val="00AA66AA"/>
    <w:rsid w:val="00AB3B90"/>
    <w:rsid w:val="00AB55D6"/>
    <w:rsid w:val="00AD2992"/>
    <w:rsid w:val="00AF2F66"/>
    <w:rsid w:val="00B00959"/>
    <w:rsid w:val="00B00E96"/>
    <w:rsid w:val="00B136C0"/>
    <w:rsid w:val="00B143AB"/>
    <w:rsid w:val="00B15F11"/>
    <w:rsid w:val="00B20EC1"/>
    <w:rsid w:val="00B2143E"/>
    <w:rsid w:val="00B24C49"/>
    <w:rsid w:val="00B37B98"/>
    <w:rsid w:val="00B56C61"/>
    <w:rsid w:val="00B7422F"/>
    <w:rsid w:val="00B85BF5"/>
    <w:rsid w:val="00B85CE9"/>
    <w:rsid w:val="00B91281"/>
    <w:rsid w:val="00B94F7C"/>
    <w:rsid w:val="00B95BEB"/>
    <w:rsid w:val="00BD0872"/>
    <w:rsid w:val="00BD5AC4"/>
    <w:rsid w:val="00BE2C79"/>
    <w:rsid w:val="00BF61B7"/>
    <w:rsid w:val="00BF6B94"/>
    <w:rsid w:val="00C105B3"/>
    <w:rsid w:val="00C139E4"/>
    <w:rsid w:val="00C20C61"/>
    <w:rsid w:val="00C314AD"/>
    <w:rsid w:val="00C328DC"/>
    <w:rsid w:val="00C33B9C"/>
    <w:rsid w:val="00C51BD8"/>
    <w:rsid w:val="00C63BFC"/>
    <w:rsid w:val="00C71236"/>
    <w:rsid w:val="00C76B8A"/>
    <w:rsid w:val="00C95911"/>
    <w:rsid w:val="00C965BC"/>
    <w:rsid w:val="00CA5950"/>
    <w:rsid w:val="00CA7C67"/>
    <w:rsid w:val="00CB211E"/>
    <w:rsid w:val="00CB3952"/>
    <w:rsid w:val="00CB7E2D"/>
    <w:rsid w:val="00CC1AE7"/>
    <w:rsid w:val="00CC2A6A"/>
    <w:rsid w:val="00CC2A6C"/>
    <w:rsid w:val="00CC7A7C"/>
    <w:rsid w:val="00CD395A"/>
    <w:rsid w:val="00CD6FAE"/>
    <w:rsid w:val="00CE0B4E"/>
    <w:rsid w:val="00CE118F"/>
    <w:rsid w:val="00CE5B6D"/>
    <w:rsid w:val="00CF31D8"/>
    <w:rsid w:val="00CF46B1"/>
    <w:rsid w:val="00CF71CC"/>
    <w:rsid w:val="00D02B9F"/>
    <w:rsid w:val="00D1013A"/>
    <w:rsid w:val="00D1544E"/>
    <w:rsid w:val="00D2188A"/>
    <w:rsid w:val="00D34CF7"/>
    <w:rsid w:val="00D36EA4"/>
    <w:rsid w:val="00D36EFD"/>
    <w:rsid w:val="00D57B4E"/>
    <w:rsid w:val="00D7584F"/>
    <w:rsid w:val="00D7646F"/>
    <w:rsid w:val="00D81623"/>
    <w:rsid w:val="00D81E01"/>
    <w:rsid w:val="00D83BE0"/>
    <w:rsid w:val="00D964DA"/>
    <w:rsid w:val="00DA38D7"/>
    <w:rsid w:val="00DA3C72"/>
    <w:rsid w:val="00DA41CB"/>
    <w:rsid w:val="00DA5CE6"/>
    <w:rsid w:val="00DB6A43"/>
    <w:rsid w:val="00DD20C5"/>
    <w:rsid w:val="00DE2D81"/>
    <w:rsid w:val="00DF1428"/>
    <w:rsid w:val="00DF535D"/>
    <w:rsid w:val="00E06E57"/>
    <w:rsid w:val="00E12B7A"/>
    <w:rsid w:val="00E20BAA"/>
    <w:rsid w:val="00E2600B"/>
    <w:rsid w:val="00E3268F"/>
    <w:rsid w:val="00E3743F"/>
    <w:rsid w:val="00E4467D"/>
    <w:rsid w:val="00E454B3"/>
    <w:rsid w:val="00E564AF"/>
    <w:rsid w:val="00E62539"/>
    <w:rsid w:val="00E80222"/>
    <w:rsid w:val="00E80718"/>
    <w:rsid w:val="00E8443D"/>
    <w:rsid w:val="00E84927"/>
    <w:rsid w:val="00E872CF"/>
    <w:rsid w:val="00E87FB1"/>
    <w:rsid w:val="00E96347"/>
    <w:rsid w:val="00EA0E79"/>
    <w:rsid w:val="00EB3065"/>
    <w:rsid w:val="00EB7455"/>
    <w:rsid w:val="00EE3983"/>
    <w:rsid w:val="00EF0520"/>
    <w:rsid w:val="00EF5F31"/>
    <w:rsid w:val="00F078FC"/>
    <w:rsid w:val="00F15C9E"/>
    <w:rsid w:val="00F23C2A"/>
    <w:rsid w:val="00F36A0B"/>
    <w:rsid w:val="00F41BC6"/>
    <w:rsid w:val="00F535C4"/>
    <w:rsid w:val="00F5553A"/>
    <w:rsid w:val="00F653EA"/>
    <w:rsid w:val="00F713FA"/>
    <w:rsid w:val="00F7643B"/>
    <w:rsid w:val="00F85F0C"/>
    <w:rsid w:val="00F966F0"/>
    <w:rsid w:val="00FB1479"/>
    <w:rsid w:val="00FB39FA"/>
    <w:rsid w:val="00FB3DDD"/>
    <w:rsid w:val="00FB7C4E"/>
    <w:rsid w:val="00FC18AE"/>
    <w:rsid w:val="00FD5FD1"/>
    <w:rsid w:val="00FE751D"/>
    <w:rsid w:val="00FE7530"/>
    <w:rsid w:val="00FF1E8E"/>
    <w:rsid w:val="00FF2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5C6D7"/>
  <w15:docId w15:val="{5AC8830C-11ED-E44E-8F43-0B406EF5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color w:val="595959" w:themeColor="text1" w:themeTint="A6"/>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1479"/>
  </w:style>
  <w:style w:type="paragraph" w:styleId="Heading2">
    <w:name w:val="heading 2"/>
    <w:basedOn w:val="Normal"/>
    <w:next w:val="Normal"/>
    <w:link w:val="Heading2Char"/>
    <w:uiPriority w:val="9"/>
    <w:unhideWhenUsed/>
    <w:qFormat/>
    <w:rsid w:val="00132F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0B4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E0B4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0B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0B4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CE0B4E"/>
    <w:rPr>
      <w:strike w:val="0"/>
      <w:dstrike w:val="0"/>
      <w:color w:val="006EB9"/>
      <w:u w:val="none"/>
      <w:effect w:val="none"/>
    </w:rPr>
  </w:style>
  <w:style w:type="character" w:customStyle="1" w:styleId="time2">
    <w:name w:val="time2"/>
    <w:basedOn w:val="DefaultParagraphFont"/>
    <w:rsid w:val="00CE0B4E"/>
  </w:style>
  <w:style w:type="paragraph" w:styleId="NormalWeb">
    <w:name w:val="Normal (Web)"/>
    <w:basedOn w:val="Normal"/>
    <w:uiPriority w:val="99"/>
    <w:unhideWhenUsed/>
    <w:rsid w:val="00CE0B4E"/>
    <w:pPr>
      <w:spacing w:before="100" w:beforeAutospacing="1" w:after="100" w:afterAutospacing="1"/>
    </w:pPr>
    <w:rPr>
      <w:rFonts w:eastAsia="Times New Roman"/>
    </w:rPr>
  </w:style>
  <w:style w:type="paragraph" w:styleId="ListParagraph">
    <w:name w:val="List Paragraph"/>
    <w:basedOn w:val="Normal"/>
    <w:uiPriority w:val="34"/>
    <w:qFormat/>
    <w:rsid w:val="005E1410"/>
    <w:pPr>
      <w:ind w:left="720"/>
      <w:contextualSpacing/>
    </w:pPr>
  </w:style>
  <w:style w:type="paragraph" w:styleId="ListBullet">
    <w:name w:val="List Bullet"/>
    <w:basedOn w:val="Normal"/>
    <w:uiPriority w:val="9"/>
    <w:qFormat/>
    <w:rsid w:val="00BD0872"/>
    <w:pPr>
      <w:numPr>
        <w:numId w:val="3"/>
      </w:numPr>
      <w:spacing w:after="120"/>
    </w:pPr>
    <w:rPr>
      <w:sz w:val="30"/>
      <w:szCs w:val="30"/>
      <w:lang w:eastAsia="ja-JP"/>
    </w:rPr>
  </w:style>
  <w:style w:type="paragraph" w:styleId="Footer">
    <w:name w:val="footer"/>
    <w:basedOn w:val="Normal"/>
    <w:link w:val="FooterChar"/>
    <w:uiPriority w:val="99"/>
    <w:unhideWhenUsed/>
    <w:rsid w:val="001A4096"/>
    <w:pPr>
      <w:tabs>
        <w:tab w:val="center" w:pos="4680"/>
        <w:tab w:val="right" w:pos="9360"/>
      </w:tabs>
    </w:pPr>
  </w:style>
  <w:style w:type="character" w:customStyle="1" w:styleId="FooterChar">
    <w:name w:val="Footer Char"/>
    <w:basedOn w:val="DefaultParagraphFont"/>
    <w:link w:val="Footer"/>
    <w:uiPriority w:val="99"/>
    <w:rsid w:val="001A4096"/>
  </w:style>
  <w:style w:type="character" w:customStyle="1" w:styleId="Heading2Char">
    <w:name w:val="Heading 2 Char"/>
    <w:basedOn w:val="DefaultParagraphFont"/>
    <w:link w:val="Heading2"/>
    <w:uiPriority w:val="9"/>
    <w:rsid w:val="00132FFA"/>
    <w:rPr>
      <w:rFonts w:asciiTheme="majorHAnsi" w:eastAsiaTheme="majorEastAsia" w:hAnsiTheme="majorHAnsi" w:cstheme="majorBidi"/>
      <w:color w:val="2E74B5" w:themeColor="accent1" w:themeShade="BF"/>
      <w:sz w:val="26"/>
      <w:szCs w:val="26"/>
    </w:rPr>
  </w:style>
  <w:style w:type="paragraph" w:customStyle="1" w:styleId="pcshow">
    <w:name w:val="pcshow"/>
    <w:basedOn w:val="Normal"/>
    <w:rsid w:val="00132FFA"/>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E62539"/>
    <w:rPr>
      <w:sz w:val="18"/>
      <w:szCs w:val="18"/>
    </w:rPr>
  </w:style>
  <w:style w:type="paragraph" w:styleId="CommentText">
    <w:name w:val="annotation text"/>
    <w:basedOn w:val="Normal"/>
    <w:link w:val="CommentTextChar"/>
    <w:uiPriority w:val="99"/>
    <w:semiHidden/>
    <w:unhideWhenUsed/>
    <w:rsid w:val="00E62539"/>
  </w:style>
  <w:style w:type="character" w:customStyle="1" w:styleId="CommentTextChar">
    <w:name w:val="Comment Text Char"/>
    <w:basedOn w:val="DefaultParagraphFont"/>
    <w:link w:val="CommentText"/>
    <w:uiPriority w:val="99"/>
    <w:semiHidden/>
    <w:rsid w:val="00E62539"/>
    <w:rPr>
      <w:sz w:val="24"/>
      <w:szCs w:val="24"/>
    </w:rPr>
  </w:style>
  <w:style w:type="paragraph" w:styleId="CommentSubject">
    <w:name w:val="annotation subject"/>
    <w:basedOn w:val="CommentText"/>
    <w:next w:val="CommentText"/>
    <w:link w:val="CommentSubjectChar"/>
    <w:uiPriority w:val="99"/>
    <w:semiHidden/>
    <w:unhideWhenUsed/>
    <w:rsid w:val="00E62539"/>
    <w:rPr>
      <w:b/>
      <w:bCs/>
      <w:sz w:val="20"/>
      <w:szCs w:val="20"/>
    </w:rPr>
  </w:style>
  <w:style w:type="character" w:customStyle="1" w:styleId="CommentSubjectChar">
    <w:name w:val="Comment Subject Char"/>
    <w:basedOn w:val="CommentTextChar"/>
    <w:link w:val="CommentSubject"/>
    <w:uiPriority w:val="99"/>
    <w:semiHidden/>
    <w:rsid w:val="00E62539"/>
    <w:rPr>
      <w:b/>
      <w:bCs/>
      <w:sz w:val="20"/>
      <w:szCs w:val="20"/>
    </w:rPr>
  </w:style>
  <w:style w:type="paragraph" w:styleId="BalloonText">
    <w:name w:val="Balloon Text"/>
    <w:basedOn w:val="Normal"/>
    <w:link w:val="BalloonTextChar"/>
    <w:uiPriority w:val="99"/>
    <w:semiHidden/>
    <w:unhideWhenUsed/>
    <w:rsid w:val="00E62539"/>
    <w:rPr>
      <w:sz w:val="18"/>
      <w:szCs w:val="18"/>
    </w:rPr>
  </w:style>
  <w:style w:type="character" w:customStyle="1" w:styleId="BalloonTextChar">
    <w:name w:val="Balloon Text Char"/>
    <w:basedOn w:val="DefaultParagraphFont"/>
    <w:link w:val="BalloonText"/>
    <w:uiPriority w:val="99"/>
    <w:semiHidden/>
    <w:rsid w:val="00E62539"/>
    <w:rPr>
      <w:rFonts w:ascii="Times New Roman" w:hAnsi="Times New Roman" w:cs="Times New Roman"/>
      <w:sz w:val="18"/>
      <w:szCs w:val="18"/>
    </w:rPr>
  </w:style>
  <w:style w:type="character" w:customStyle="1" w:styleId="a-list-item">
    <w:name w:val="a-list-item"/>
    <w:basedOn w:val="DefaultParagraphFont"/>
    <w:rsid w:val="008E692C"/>
  </w:style>
  <w:style w:type="character" w:customStyle="1" w:styleId="UnresolvedMention1">
    <w:name w:val="Unresolved Mention1"/>
    <w:basedOn w:val="DefaultParagraphFont"/>
    <w:uiPriority w:val="99"/>
    <w:semiHidden/>
    <w:unhideWhenUsed/>
    <w:rsid w:val="00B85CE9"/>
    <w:rPr>
      <w:color w:val="808080"/>
      <w:shd w:val="clear" w:color="auto" w:fill="E6E6E6"/>
    </w:rPr>
  </w:style>
  <w:style w:type="paragraph" w:customStyle="1" w:styleId="Body">
    <w:name w:val="Body"/>
    <w:rsid w:val="00B136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de-DE" w:eastAsia="zh-CN"/>
    </w:rPr>
  </w:style>
  <w:style w:type="character" w:customStyle="1" w:styleId="Hyperlink0">
    <w:name w:val="Hyperlink.0"/>
    <w:basedOn w:val="DefaultParagraphFont"/>
    <w:rsid w:val="00B136C0"/>
    <w:rPr>
      <w:rFonts w:ascii="Times New Roman" w:eastAsia="Times New Roman" w:hAnsi="Times New Roman" w:cs="Times New Roman"/>
      <w:strike w:val="0"/>
      <w:dstrike w:val="0"/>
      <w:color w:val="000000"/>
      <w:sz w:val="24"/>
      <w:szCs w:val="24"/>
      <w:u w:val="none" w:color="000000"/>
    </w:rPr>
  </w:style>
  <w:style w:type="paragraph" w:styleId="HTMLPreformatted">
    <w:name w:val="HTML Preformatted"/>
    <w:basedOn w:val="Normal"/>
    <w:link w:val="HTMLPreformattedChar"/>
    <w:uiPriority w:val="99"/>
    <w:unhideWhenUsed/>
    <w:rsid w:val="00E8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zh-CN"/>
    </w:rPr>
  </w:style>
  <w:style w:type="character" w:customStyle="1" w:styleId="HTMLPreformattedChar">
    <w:name w:val="HTML Preformatted Char"/>
    <w:basedOn w:val="DefaultParagraphFont"/>
    <w:link w:val="HTMLPreformatted"/>
    <w:uiPriority w:val="99"/>
    <w:rsid w:val="00E872CF"/>
    <w:rPr>
      <w:rFonts w:ascii="Courier New" w:eastAsia="Times New Roman" w:hAnsi="Courier New" w:cs="Courier New"/>
      <w:color w:val="auto"/>
      <w:sz w:val="20"/>
      <w:szCs w:val="20"/>
      <w:lang w:eastAsia="zh-CN"/>
    </w:rPr>
  </w:style>
  <w:style w:type="paragraph" w:customStyle="1" w:styleId="textbox">
    <w:name w:val="textbox"/>
    <w:basedOn w:val="Normal"/>
    <w:rsid w:val="00AA66AA"/>
    <w:pPr>
      <w:spacing w:before="100" w:beforeAutospacing="1" w:after="100" w:afterAutospacing="1"/>
    </w:pPr>
    <w:rPr>
      <w:rFonts w:eastAsia="Times New Roman"/>
      <w:color w:val="auto"/>
    </w:rPr>
  </w:style>
  <w:style w:type="character" w:customStyle="1" w:styleId="UnresolvedMention2">
    <w:name w:val="Unresolved Mention2"/>
    <w:basedOn w:val="DefaultParagraphFont"/>
    <w:uiPriority w:val="99"/>
    <w:semiHidden/>
    <w:unhideWhenUsed/>
    <w:rsid w:val="00762852"/>
    <w:rPr>
      <w:color w:val="605E5C"/>
      <w:shd w:val="clear" w:color="auto" w:fill="E1DFDD"/>
    </w:rPr>
  </w:style>
  <w:style w:type="character" w:customStyle="1" w:styleId="UnresolvedMention3">
    <w:name w:val="Unresolved Mention3"/>
    <w:basedOn w:val="DefaultParagraphFont"/>
    <w:uiPriority w:val="99"/>
    <w:semiHidden/>
    <w:unhideWhenUsed/>
    <w:rsid w:val="002D7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992">
      <w:bodyDiv w:val="1"/>
      <w:marLeft w:val="0"/>
      <w:marRight w:val="0"/>
      <w:marTop w:val="0"/>
      <w:marBottom w:val="0"/>
      <w:divBdr>
        <w:top w:val="none" w:sz="0" w:space="0" w:color="auto"/>
        <w:left w:val="none" w:sz="0" w:space="0" w:color="auto"/>
        <w:bottom w:val="none" w:sz="0" w:space="0" w:color="auto"/>
        <w:right w:val="none" w:sz="0" w:space="0" w:color="auto"/>
      </w:divBdr>
      <w:divsChild>
        <w:div w:id="2075930931">
          <w:marLeft w:val="0"/>
          <w:marRight w:val="0"/>
          <w:marTop w:val="0"/>
          <w:marBottom w:val="0"/>
          <w:divBdr>
            <w:top w:val="none" w:sz="0" w:space="0" w:color="auto"/>
            <w:left w:val="none" w:sz="0" w:space="0" w:color="auto"/>
            <w:bottom w:val="none" w:sz="0" w:space="0" w:color="auto"/>
            <w:right w:val="none" w:sz="0" w:space="0" w:color="auto"/>
          </w:divBdr>
          <w:divsChild>
            <w:div w:id="948010022">
              <w:marLeft w:val="0"/>
              <w:marRight w:val="0"/>
              <w:marTop w:val="0"/>
              <w:marBottom w:val="0"/>
              <w:divBdr>
                <w:top w:val="none" w:sz="0" w:space="0" w:color="auto"/>
                <w:left w:val="none" w:sz="0" w:space="0" w:color="auto"/>
                <w:bottom w:val="none" w:sz="0" w:space="0" w:color="auto"/>
                <w:right w:val="none" w:sz="0" w:space="0" w:color="auto"/>
              </w:divBdr>
              <w:divsChild>
                <w:div w:id="1825930333">
                  <w:marLeft w:val="0"/>
                  <w:marRight w:val="0"/>
                  <w:marTop w:val="100"/>
                  <w:marBottom w:val="100"/>
                  <w:divBdr>
                    <w:top w:val="none" w:sz="0" w:space="0" w:color="auto"/>
                    <w:left w:val="none" w:sz="0" w:space="0" w:color="auto"/>
                    <w:bottom w:val="none" w:sz="0" w:space="0" w:color="auto"/>
                    <w:right w:val="none" w:sz="0" w:space="0" w:color="auto"/>
                  </w:divBdr>
                  <w:divsChild>
                    <w:div w:id="492724804">
                      <w:marLeft w:val="0"/>
                      <w:marRight w:val="0"/>
                      <w:marTop w:val="0"/>
                      <w:marBottom w:val="0"/>
                      <w:divBdr>
                        <w:top w:val="none" w:sz="0" w:space="0" w:color="auto"/>
                        <w:left w:val="none" w:sz="0" w:space="0" w:color="auto"/>
                        <w:bottom w:val="none" w:sz="0" w:space="0" w:color="auto"/>
                        <w:right w:val="none" w:sz="0" w:space="0" w:color="auto"/>
                      </w:divBdr>
                      <w:divsChild>
                        <w:div w:id="12381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87477">
      <w:bodyDiv w:val="1"/>
      <w:marLeft w:val="0"/>
      <w:marRight w:val="0"/>
      <w:marTop w:val="0"/>
      <w:marBottom w:val="0"/>
      <w:divBdr>
        <w:top w:val="none" w:sz="0" w:space="0" w:color="auto"/>
        <w:left w:val="none" w:sz="0" w:space="0" w:color="auto"/>
        <w:bottom w:val="none" w:sz="0" w:space="0" w:color="auto"/>
        <w:right w:val="none" w:sz="0" w:space="0" w:color="auto"/>
      </w:divBdr>
    </w:div>
    <w:div w:id="75832969">
      <w:bodyDiv w:val="1"/>
      <w:marLeft w:val="0"/>
      <w:marRight w:val="0"/>
      <w:marTop w:val="0"/>
      <w:marBottom w:val="0"/>
      <w:divBdr>
        <w:top w:val="none" w:sz="0" w:space="0" w:color="auto"/>
        <w:left w:val="none" w:sz="0" w:space="0" w:color="auto"/>
        <w:bottom w:val="none" w:sz="0" w:space="0" w:color="auto"/>
        <w:right w:val="none" w:sz="0" w:space="0" w:color="auto"/>
      </w:divBdr>
    </w:div>
    <w:div w:id="374280179">
      <w:bodyDiv w:val="1"/>
      <w:marLeft w:val="0"/>
      <w:marRight w:val="0"/>
      <w:marTop w:val="0"/>
      <w:marBottom w:val="0"/>
      <w:divBdr>
        <w:top w:val="none" w:sz="0" w:space="0" w:color="auto"/>
        <w:left w:val="none" w:sz="0" w:space="0" w:color="auto"/>
        <w:bottom w:val="none" w:sz="0" w:space="0" w:color="auto"/>
        <w:right w:val="none" w:sz="0" w:space="0" w:color="auto"/>
      </w:divBdr>
    </w:div>
    <w:div w:id="524443943">
      <w:bodyDiv w:val="1"/>
      <w:marLeft w:val="0"/>
      <w:marRight w:val="0"/>
      <w:marTop w:val="0"/>
      <w:marBottom w:val="0"/>
      <w:divBdr>
        <w:top w:val="none" w:sz="0" w:space="0" w:color="auto"/>
        <w:left w:val="none" w:sz="0" w:space="0" w:color="auto"/>
        <w:bottom w:val="none" w:sz="0" w:space="0" w:color="auto"/>
        <w:right w:val="none" w:sz="0" w:space="0" w:color="auto"/>
      </w:divBdr>
    </w:div>
    <w:div w:id="526648786">
      <w:bodyDiv w:val="1"/>
      <w:marLeft w:val="0"/>
      <w:marRight w:val="0"/>
      <w:marTop w:val="0"/>
      <w:marBottom w:val="0"/>
      <w:divBdr>
        <w:top w:val="none" w:sz="0" w:space="0" w:color="auto"/>
        <w:left w:val="none" w:sz="0" w:space="0" w:color="auto"/>
        <w:bottom w:val="none" w:sz="0" w:space="0" w:color="auto"/>
        <w:right w:val="none" w:sz="0" w:space="0" w:color="auto"/>
      </w:divBdr>
    </w:div>
    <w:div w:id="577373220">
      <w:bodyDiv w:val="1"/>
      <w:marLeft w:val="0"/>
      <w:marRight w:val="0"/>
      <w:marTop w:val="0"/>
      <w:marBottom w:val="0"/>
      <w:divBdr>
        <w:top w:val="none" w:sz="0" w:space="0" w:color="auto"/>
        <w:left w:val="none" w:sz="0" w:space="0" w:color="auto"/>
        <w:bottom w:val="none" w:sz="0" w:space="0" w:color="auto"/>
        <w:right w:val="none" w:sz="0" w:space="0" w:color="auto"/>
      </w:divBdr>
    </w:div>
    <w:div w:id="647783221">
      <w:bodyDiv w:val="1"/>
      <w:marLeft w:val="0"/>
      <w:marRight w:val="0"/>
      <w:marTop w:val="0"/>
      <w:marBottom w:val="0"/>
      <w:divBdr>
        <w:top w:val="none" w:sz="0" w:space="0" w:color="auto"/>
        <w:left w:val="none" w:sz="0" w:space="0" w:color="auto"/>
        <w:bottom w:val="none" w:sz="0" w:space="0" w:color="auto"/>
        <w:right w:val="none" w:sz="0" w:space="0" w:color="auto"/>
      </w:divBdr>
    </w:div>
    <w:div w:id="668599297">
      <w:bodyDiv w:val="1"/>
      <w:marLeft w:val="0"/>
      <w:marRight w:val="0"/>
      <w:marTop w:val="0"/>
      <w:marBottom w:val="0"/>
      <w:divBdr>
        <w:top w:val="none" w:sz="0" w:space="0" w:color="auto"/>
        <w:left w:val="none" w:sz="0" w:space="0" w:color="auto"/>
        <w:bottom w:val="none" w:sz="0" w:space="0" w:color="auto"/>
        <w:right w:val="none" w:sz="0" w:space="0" w:color="auto"/>
      </w:divBdr>
    </w:div>
    <w:div w:id="686949561">
      <w:bodyDiv w:val="1"/>
      <w:marLeft w:val="0"/>
      <w:marRight w:val="0"/>
      <w:marTop w:val="0"/>
      <w:marBottom w:val="0"/>
      <w:divBdr>
        <w:top w:val="none" w:sz="0" w:space="0" w:color="auto"/>
        <w:left w:val="none" w:sz="0" w:space="0" w:color="auto"/>
        <w:bottom w:val="none" w:sz="0" w:space="0" w:color="auto"/>
        <w:right w:val="none" w:sz="0" w:space="0" w:color="auto"/>
      </w:divBdr>
    </w:div>
    <w:div w:id="1015301518">
      <w:bodyDiv w:val="1"/>
      <w:marLeft w:val="0"/>
      <w:marRight w:val="0"/>
      <w:marTop w:val="0"/>
      <w:marBottom w:val="0"/>
      <w:divBdr>
        <w:top w:val="none" w:sz="0" w:space="0" w:color="auto"/>
        <w:left w:val="none" w:sz="0" w:space="0" w:color="auto"/>
        <w:bottom w:val="none" w:sz="0" w:space="0" w:color="auto"/>
        <w:right w:val="none" w:sz="0" w:space="0" w:color="auto"/>
      </w:divBdr>
    </w:div>
    <w:div w:id="1285695434">
      <w:bodyDiv w:val="1"/>
      <w:marLeft w:val="0"/>
      <w:marRight w:val="0"/>
      <w:marTop w:val="0"/>
      <w:marBottom w:val="0"/>
      <w:divBdr>
        <w:top w:val="none" w:sz="0" w:space="0" w:color="auto"/>
        <w:left w:val="none" w:sz="0" w:space="0" w:color="auto"/>
        <w:bottom w:val="none" w:sz="0" w:space="0" w:color="auto"/>
        <w:right w:val="none" w:sz="0" w:space="0" w:color="auto"/>
      </w:divBdr>
    </w:div>
    <w:div w:id="1414812395">
      <w:bodyDiv w:val="1"/>
      <w:marLeft w:val="0"/>
      <w:marRight w:val="0"/>
      <w:marTop w:val="0"/>
      <w:marBottom w:val="0"/>
      <w:divBdr>
        <w:top w:val="none" w:sz="0" w:space="0" w:color="auto"/>
        <w:left w:val="none" w:sz="0" w:space="0" w:color="auto"/>
        <w:bottom w:val="none" w:sz="0" w:space="0" w:color="auto"/>
        <w:right w:val="none" w:sz="0" w:space="0" w:color="auto"/>
      </w:divBdr>
    </w:div>
    <w:div w:id="1441994005">
      <w:bodyDiv w:val="1"/>
      <w:marLeft w:val="0"/>
      <w:marRight w:val="0"/>
      <w:marTop w:val="0"/>
      <w:marBottom w:val="0"/>
      <w:divBdr>
        <w:top w:val="none" w:sz="0" w:space="0" w:color="auto"/>
        <w:left w:val="none" w:sz="0" w:space="0" w:color="auto"/>
        <w:bottom w:val="none" w:sz="0" w:space="0" w:color="auto"/>
        <w:right w:val="none" w:sz="0" w:space="0" w:color="auto"/>
      </w:divBdr>
      <w:divsChild>
        <w:div w:id="1433085496">
          <w:marLeft w:val="0"/>
          <w:marRight w:val="0"/>
          <w:marTop w:val="240"/>
          <w:marBottom w:val="0"/>
          <w:divBdr>
            <w:top w:val="none" w:sz="0" w:space="0" w:color="auto"/>
            <w:left w:val="none" w:sz="0" w:space="0" w:color="auto"/>
            <w:bottom w:val="none" w:sz="0" w:space="0" w:color="auto"/>
            <w:right w:val="none" w:sz="0" w:space="0" w:color="auto"/>
          </w:divBdr>
        </w:div>
      </w:divsChild>
    </w:div>
    <w:div w:id="1556351774">
      <w:bodyDiv w:val="1"/>
      <w:marLeft w:val="0"/>
      <w:marRight w:val="0"/>
      <w:marTop w:val="0"/>
      <w:marBottom w:val="0"/>
      <w:divBdr>
        <w:top w:val="none" w:sz="0" w:space="0" w:color="auto"/>
        <w:left w:val="none" w:sz="0" w:space="0" w:color="auto"/>
        <w:bottom w:val="none" w:sz="0" w:space="0" w:color="auto"/>
        <w:right w:val="none" w:sz="0" w:space="0" w:color="auto"/>
      </w:divBdr>
    </w:div>
    <w:div w:id="1584561716">
      <w:bodyDiv w:val="1"/>
      <w:marLeft w:val="0"/>
      <w:marRight w:val="0"/>
      <w:marTop w:val="0"/>
      <w:marBottom w:val="0"/>
      <w:divBdr>
        <w:top w:val="none" w:sz="0" w:space="0" w:color="auto"/>
        <w:left w:val="none" w:sz="0" w:space="0" w:color="auto"/>
        <w:bottom w:val="none" w:sz="0" w:space="0" w:color="auto"/>
        <w:right w:val="none" w:sz="0" w:space="0" w:color="auto"/>
      </w:divBdr>
    </w:div>
    <w:div w:id="1647667023">
      <w:bodyDiv w:val="1"/>
      <w:marLeft w:val="0"/>
      <w:marRight w:val="0"/>
      <w:marTop w:val="0"/>
      <w:marBottom w:val="0"/>
      <w:divBdr>
        <w:top w:val="none" w:sz="0" w:space="0" w:color="auto"/>
        <w:left w:val="none" w:sz="0" w:space="0" w:color="auto"/>
        <w:bottom w:val="none" w:sz="0" w:space="0" w:color="auto"/>
        <w:right w:val="none" w:sz="0" w:space="0" w:color="auto"/>
      </w:divBdr>
    </w:div>
    <w:div w:id="1790664922">
      <w:bodyDiv w:val="1"/>
      <w:marLeft w:val="0"/>
      <w:marRight w:val="0"/>
      <w:marTop w:val="0"/>
      <w:marBottom w:val="0"/>
      <w:divBdr>
        <w:top w:val="none" w:sz="0" w:space="0" w:color="auto"/>
        <w:left w:val="none" w:sz="0" w:space="0" w:color="auto"/>
        <w:bottom w:val="none" w:sz="0" w:space="0" w:color="auto"/>
        <w:right w:val="none" w:sz="0" w:space="0" w:color="auto"/>
      </w:divBdr>
    </w:div>
    <w:div w:id="1813980868">
      <w:bodyDiv w:val="1"/>
      <w:marLeft w:val="0"/>
      <w:marRight w:val="0"/>
      <w:marTop w:val="0"/>
      <w:marBottom w:val="0"/>
      <w:divBdr>
        <w:top w:val="none" w:sz="0" w:space="0" w:color="auto"/>
        <w:left w:val="none" w:sz="0" w:space="0" w:color="auto"/>
        <w:bottom w:val="none" w:sz="0" w:space="0" w:color="auto"/>
        <w:right w:val="none" w:sz="0" w:space="0" w:color="auto"/>
      </w:divBdr>
    </w:div>
    <w:div w:id="1817379714">
      <w:bodyDiv w:val="1"/>
      <w:marLeft w:val="0"/>
      <w:marRight w:val="0"/>
      <w:marTop w:val="0"/>
      <w:marBottom w:val="0"/>
      <w:divBdr>
        <w:top w:val="none" w:sz="0" w:space="0" w:color="auto"/>
        <w:left w:val="none" w:sz="0" w:space="0" w:color="auto"/>
        <w:bottom w:val="none" w:sz="0" w:space="0" w:color="auto"/>
        <w:right w:val="none" w:sz="0" w:space="0" w:color="auto"/>
      </w:divBdr>
    </w:div>
    <w:div w:id="1972051482">
      <w:bodyDiv w:val="1"/>
      <w:marLeft w:val="0"/>
      <w:marRight w:val="0"/>
      <w:marTop w:val="0"/>
      <w:marBottom w:val="0"/>
      <w:divBdr>
        <w:top w:val="none" w:sz="0" w:space="0" w:color="auto"/>
        <w:left w:val="none" w:sz="0" w:space="0" w:color="auto"/>
        <w:bottom w:val="none" w:sz="0" w:space="0" w:color="auto"/>
        <w:right w:val="none" w:sz="0" w:space="0" w:color="auto"/>
      </w:divBdr>
    </w:div>
    <w:div w:id="2107117030">
      <w:bodyDiv w:val="1"/>
      <w:marLeft w:val="0"/>
      <w:marRight w:val="0"/>
      <w:marTop w:val="0"/>
      <w:marBottom w:val="0"/>
      <w:divBdr>
        <w:top w:val="none" w:sz="0" w:space="0" w:color="auto"/>
        <w:left w:val="none" w:sz="0" w:space="0" w:color="auto"/>
        <w:bottom w:val="none" w:sz="0" w:space="0" w:color="auto"/>
        <w:right w:val="none" w:sz="0" w:space="0" w:color="auto"/>
      </w:divBdr>
      <w:divsChild>
        <w:div w:id="7283837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ole@raniericoms.com" TargetMode="External"/><Relationship Id="rId3" Type="http://schemas.openxmlformats.org/officeDocument/2006/relationships/styles" Target="styles.xml"/><Relationship Id="rId7" Type="http://schemas.openxmlformats.org/officeDocument/2006/relationships/hyperlink" Target="http://www.ifa-berl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yol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765B9-114D-D847-98B8-602115A9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Lawrence Taylor</cp:lastModifiedBy>
  <cp:revision>5</cp:revision>
  <cp:lastPrinted>2018-08-17T18:08:00Z</cp:lastPrinted>
  <dcterms:created xsi:type="dcterms:W3CDTF">2018-08-29T14:56:00Z</dcterms:created>
  <dcterms:modified xsi:type="dcterms:W3CDTF">2018-08-29T15:30:00Z</dcterms:modified>
</cp:coreProperties>
</file>